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обследования многоквартирного дома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 ОБСЛЕДОВАНИЯ МНОГОКВАРТИРНОГО ДОМА «______» __________ 2026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 многоквартирного дома (далее – МКД)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Муниципальное образование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Населенный пункт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Улица / проезд / переулок __________ / __________ /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Дом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Корпус /литер /строение __________ / __________ /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Общие сведения о многоквартирном доме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земельный участок, относящийся к МКД*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информации о размере площади по данным технической инвентаризации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площади по данным технической инвентаризации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межевании границ земельного участка и постановке его на государственный кадастровый учет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площади по данным межевания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площади по фактическому использованию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номера МКД (при наличии)*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инвентарный (по данным технического учета)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нахождение МКД в едином государственном реестре объектов культурного наследия народов Российской Федерации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серия МКД (при наличии информации)*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проекта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группа капитальности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ввода в эксплуатацию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энергетического обследования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класс энергетической эффективности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число жителей, зарегистрированных в МКД (человек)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износ МКД по данным технического учета*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износа МКД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величина износа (%)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дата, по состоянию на которую определен износ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 МКД (ед.)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общая площадь МКД, включая встроенно-пристроенные помещения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помещения в МКД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всего жилых и нежилых помещений в МКД (без учета помещений общего пользования)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всего площадь жилых и нежилых помещений в МКД (без учета помещений общего пользования)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жилые (квартиры, в т. ч. коммунальные) итого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находящиеся в частной собственности (физических и (или) юридических лиц)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нежилых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площадь нежилых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количество собственников нежилых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находящиеся в частной собственности (физических и(или) юридических лиц)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площадь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способ управления МКД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способа управления МКД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организации, осуществляющей управление МКД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решение общего собрания собственников помещений о выборе УО, в т. ч. по результатам открытого конкурса, о создании ТСЖ, ЖСК, выборе способа непосредственного управления номер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решения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решения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первой приватизации жилого помещения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Способ формирования фонда капитального ремонта многоквартирного дома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Сведения о конструктивных элементах и внутридомовых инженерных системах многоквартирного дома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Фундамент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типов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количественные параметры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Подвал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покрытия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матерала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Стены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Высота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Перекрытие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Фасад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толщина стен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стен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наружная отделка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(без площадей всех оконных и дверных проемов)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герметизированные стыки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герметизированных стыков наружных панелей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длина герметизированных стыков наружных панелей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герметизированных стыков наружных панелей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иного материала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заполнение проемов в помещениях (местах) общего пользования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оконные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отмостка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длина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ширина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Крыша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несущих элементов стропильной системы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утепляющего слоя, в том числе совмещенной (бесчердачной) крыши (вентилируемой или невентилируемой)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покрытия (кровли)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кровельного покрытия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типов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длина желобов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водосточные трубы ____________________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длина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Лифты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всего лифтов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пассажирские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грузоподъемность (кг)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остановок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начала эксплуатации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освидетельствовании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последнего освидетельствования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окончания назначенного срока службы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грузопассажирские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грузоподъемность (кг)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остановок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начала эксплуатации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освидетельствовании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последнего освидетельствования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окончания назначенного срока службы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Электроснабжение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потребления МКД электрической энергии (кВт)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вводно-распределительные устройства и внутридомовые магистрали с распределительными щитами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вводно-распределительных устройств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распределительных(групповых) щитов, силовых щитков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сети освещения мест общего пользования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сетей питания лифтового оборудования, системы дымоудаления, встроенных в здание ИТП, бойлерных, подкачивающих насосов и т.д.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сетей питания лифтового оборудования, системы дымоудаления, встроенных в здание ИТП, бойлерных, подкачивающих насосов и т.д.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проводки в местах общего пользования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жил провода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исправный(е) работающий(е)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прибор(ы) учета потребления электрической энергии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об оснащенности МКД узлами управления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Холодное водоснабжение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труб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 (розлива, стояков в подвалах, стояков в помещениях, разводки), включая запирающее устройство в жилом (нежилом) помещении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задвижки и вентили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исправный(е) работающий(е) прибор(ы) учета потребления холодной воды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Водоотведение (канализация)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выпусков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труб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 в подвалах и стояков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Газоснабжение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трубопроводов, включая запирающее устройство в жилом (нежилом) помещении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Теплоснабжение для целей отопления и вентиляции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отопления помещений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видов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топлива автономной котельной, квартирных котлов и печного (квартирного) отопления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видов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максимальный объем потребления тепловой энергии (Гкал\час)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схемы теплоснабжения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разводки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труб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 (розлива, стояков, разводки), включая запирающее устройство перед отопительными приборами в помещении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задвижки, вентили, трехходовые краны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тепловой пункт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индивидуальный тепловой пункт ____________________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исправный(е) работающий(е)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прибор(ы) учета потребления тепловой энергии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3. Очередность проведения работ по капитальному ремонту многоквартирного дома, выполнение которых запланировано в плановых периодах 2014 – 2018; 2015 – 2019; 2016 – 2020 годов, предусмотренных региональной программой капитального ремонта, с учетом технического состояния конструктивных элементов и внутридомовых инженерных систем многоквартирного дома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 обследования многоквартирного дома составил: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лица, осуществляющего управление многоквартирным домом: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собственников помещений в многоквартирном доме: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(Ф.И.О.) ____________________ (подпись)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(Ф.И.О.) ____________________ (подпись)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ресурсоснабжающих организаций, участвовавших в обследовании: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специализированной организации, осуществляющей техническое обслуживание лифтового оборудования, участвовавших в обследовании: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