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по гарантийному обслуживанию и устранению замечаний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поставки / монтажа / обслуживания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ПО ГАРАНТИЙНОМУ ОБСЛУЖИВАНИЮ И УСТРАНЕНИЮ ЗАМЕЧАНИЙ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Исполнитель / Поставщик ____________________ и Заказчик / Покупатель ____________________ составили настоящий акт о том, что гарантийные работы выполнены в следующем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Выявленные замечания и дефекты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Описание оборудования / результата работ: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выявленных замечаний / дефектов: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обращения с гарантийной претензией: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Ссылка на гарантийный срок по договору: 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Гарантийные работы и результат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выполненных гарантийных работ: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Замененные детали (наименование, артикул, количество):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Использованные расходные материалы: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завершения устранения замечаний: «___» __________ 20___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Остаточные замечания, не устранённые в текущем визите: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остаточных замечаний: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имеющих равную юридическую силу,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/ Поставщик</w:t>
      </w:r>
      <w:r>
        <w:tab/>
      </w:r>
      <w:r>
        <w:rPr>
          <w:rFonts w:ascii="Times New Roman" w:hAnsi="Times New Roman" w:eastAsia="Times New Roman"/>
        </w:rPr>
        <w:t xml:space="preserve">Заказчик / 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