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jc w:val="center"/>
        <w:spacing w:before="0" w:after="240" w:line="360" w:lineRule="auto"/>
      </w:pPr>
      <w:r>
        <w:rPr>
          <w:rFonts w:ascii="Times New Roman" w:hAnsi="Times New Roman" w:eastAsia="Times New Roman"/>
          <w:b/>
          <w:sz w:val="40"/>
          <w:szCs w:val="40"/>
        </w:rPr>
        <w:t xml:space="preserve">Банковской гарантии по кредитному договору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г. ________________</w:t>
      </w:r>
      <w:r>
        <w:tab/>
      </w:r>
      <w:r>
        <w:rPr>
          <w:rFonts w:ascii="Times New Roman" w:hAnsi="Times New Roman" w:eastAsia="Times New Roman"/>
        </w:rPr>
        <w:t xml:space="preserve">«________________» ________________ 2026 г.</w:t>
      </w:r>
    </w:p>
    <w:p>
      <w:pPr>
        <w:spacing w:before="0" w:after="120" w:line="360" w:lineRule="auto"/>
      </w:pP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________________ , именуемый в дальнейшем «Гарант», в лице ________________ , действующей на основании ________________ , настоящим гарантирует выполнение обязательств ________________ , именуемый в дальнейшем «Принципал», перед ________________ , именуемый в дальнейшем «Бенефициар», по кредитному договору № ________________ от « ________________ » ________________ 2026 г., заключенному между ________________ и ________________ .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Гарант обязуется предоставить Принципалу банковскую гарантию на следующих условиях: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Сумма обязательств Заемщика, гарантируемая Гарантом, составляет ________________ рублей, в том числе: ________________ рублей - сумма кредита;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________________ рублей - сумма процентов по кредиту.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Вознаграждение, выплачиваемое Принципалом Гаранту за выдачу гарантии, составляет ________________ рублей. Указанная сумма выплачивается в срок не позднее ________________ дней после выдачи настоящей гарантии.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Гарантия не может быть отозвана Гарантом.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Бенефициар не может передавать третьим лицам свое право требования к Гаранту.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Настоящая гарантия вступает в силу с момента выдачи (вариант: с момента уплаты вознаграждения, предусмотренного п.2 настоящей гарантии).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Гарантия действует до « ________________ » ________________ 2026 г.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Условия удовлетворения требований Бенефициара об уплате денежных сумм, указанных в п.1 настоящей гарантии: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Требование об уплате может быть предъявлено не ранее срока окончания кредитного договора № ________________ от « ________________ » ________________ 2026 г., то есть не ранее « ________________ » ________________ 2026 г. и не позднее срока действия гарантии.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Бенефициар представляет следующие документы: письменное требование об уплате денежной суммы в части обеспечения суммы основного долга по кредитному договору;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письменное требование об уплате денежной суммы в части обеспечения суммы процентов по кредитному договору;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доказательства невыполнения Заемщиком своих обязательств перед Кредитором.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В течение пяти банковских дней после получения документов, указанных в п.9, Гарант должен удовлетворить требования Бенефициара либо направить Бенефициару мотивированный отказ.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По условиям настоящей банковской гарантии Бенефициар не обязан обращаться к Принципалу за исполнением обязательства, а может напрямую требовать выплаты по банковской гарантии с Гаранта.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Гарант отказывает в удовлетворении требований Бенефициара, если: требование или приложенные к нему документы не соответствуют условиям гарантии;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документы представлены по окончании определенного в гарантии срока.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Обязательства Гаранта перед Бенефициаром прекращаются: прекращением основного обязательства в связи с его надлежащим исполнением, на которое выдана настоящая гарантия;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уплатой Бенефициару суммы, на которую выдана гарантия;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окончанием срока, на который выдана гарантия;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вследствие отказа Бенефициара от своих прав по гарантии и возвращения ее Гаранту;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вследствие отказа Бенефициара от своих прав по гарантии путем письменного заявления об освобождении Гаранта от его обязательств.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Все споры по настоящему договору рассматриваются в установленном законом порядке.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Настоящий договор составлен в трех экземплярах, имеющих одинаковую юридическую силу, по одному экземпляру для Гаранта и Принципала. Третий экземпляр предназначен для передачи Бенефициару.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ЮРИДИЧЕСКИЕ АДРЕСА И БАНКОВСКИЕ РЕКВИЗИТЫ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Гарант</w:t>
      </w:r>
      <w:r>
        <w:tab/>
      </w:r>
      <w:r>
        <w:rPr>
          <w:rFonts w:ascii="Times New Roman" w:hAnsi="Times New Roman" w:eastAsia="Times New Roman"/>
        </w:rPr>
        <w:t xml:space="preserve">Принципал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Юр. адрес: ________________</w:t>
      </w:r>
      <w:r>
        <w:tab/>
      </w:r>
      <w:r>
        <w:rPr>
          <w:rFonts w:ascii="Times New Roman" w:hAnsi="Times New Roman" w:eastAsia="Times New Roman"/>
        </w:rPr>
        <w:t xml:space="preserve">Юр. адрес: 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Почтовый адрес: ________________</w:t>
      </w:r>
      <w:r>
        <w:tab/>
      </w:r>
      <w:r>
        <w:rPr>
          <w:rFonts w:ascii="Times New Roman" w:hAnsi="Times New Roman" w:eastAsia="Times New Roman"/>
        </w:rPr>
        <w:t xml:space="preserve">Почтовый адрес: 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ИНН: ________________</w:t>
      </w:r>
      <w:r>
        <w:tab/>
      </w:r>
      <w:r>
        <w:rPr>
          <w:rFonts w:ascii="Times New Roman" w:hAnsi="Times New Roman" w:eastAsia="Times New Roman"/>
        </w:rPr>
        <w:t xml:space="preserve">ИНН: 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КПП: ________________</w:t>
      </w:r>
      <w:r>
        <w:tab/>
      </w:r>
      <w:r>
        <w:rPr>
          <w:rFonts w:ascii="Times New Roman" w:hAnsi="Times New Roman" w:eastAsia="Times New Roman"/>
        </w:rPr>
        <w:t xml:space="preserve">КПП: 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Банк: ________________</w:t>
      </w:r>
      <w:r>
        <w:tab/>
      </w:r>
      <w:r>
        <w:rPr>
          <w:rFonts w:ascii="Times New Roman" w:hAnsi="Times New Roman" w:eastAsia="Times New Roman"/>
        </w:rPr>
        <w:t xml:space="preserve">Банк: 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Рас./счёт: ________________</w:t>
      </w:r>
      <w:r>
        <w:tab/>
      </w:r>
      <w:r>
        <w:rPr>
          <w:rFonts w:ascii="Times New Roman" w:hAnsi="Times New Roman" w:eastAsia="Times New Roman"/>
        </w:rPr>
        <w:t xml:space="preserve">Рас./счёт: 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Корр./счёт: ________________</w:t>
      </w:r>
      <w:r>
        <w:tab/>
      </w:r>
      <w:r>
        <w:rPr>
          <w:rFonts w:ascii="Times New Roman" w:hAnsi="Times New Roman" w:eastAsia="Times New Roman"/>
        </w:rPr>
        <w:t xml:space="preserve">Корр./счёт: 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БИК: ________________</w:t>
      </w:r>
      <w:r>
        <w:tab/>
      </w:r>
      <w:r>
        <w:rPr>
          <w:rFonts w:ascii="Times New Roman" w:hAnsi="Times New Roman" w:eastAsia="Times New Roman"/>
        </w:rPr>
        <w:t xml:space="preserve">БИК: ________________</w:t>
      </w:r>
    </w:p>
    <w:p>
      <w:pPr>
        <w:spacing w:before="0" w:after="120" w:line="360" w:lineRule="auto"/>
      </w:pP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ПОДПИСИ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Гарант ________________</w:t>
      </w:r>
      <w:r>
        <w:tab/>
      </w:r>
      <w:r>
        <w:rPr>
          <w:rFonts w:ascii="Times New Roman" w:hAnsi="Times New Roman" w:eastAsia="Times New Roman"/>
        </w:rPr>
        <w:t xml:space="preserve">Принципал ________________</w:t>
      </w:r>
    </w:p>
    <w:p>
      <w:pPr>
        <w:spacing w:before="0" w:after="120" w:line="360" w:lineRule="auto"/>
      </w:pPr>
    </w:p>
    <w:sect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Times New Roman"/>
        <a:ea typeface="Times New Roman"/>
        <a:cs typeface=""/>
      </a:majorFont>
      <a:minorFont>
        <a:latin typeface="Times New Roman"/>
        <a:ea typeface="Times New Roma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2026-06-15T17:06:55.170Z</dcterms:created>
  <dcterms:modified xsi:type="dcterms:W3CDTF">2026-06-15T17:06:55.170Z</dcterms:modified>
</cp:coreProperties>
</file>