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Дилерский договор на продажу предметов искусства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Дилер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Продавец передает Дилеру неисключительное право на продажу произведений изобразительного и/или декоративного искусства (далее – Предметы искусства). Перечень предметов искусства, цены и условия оплаты оговариваются в приложениях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Дилер проводит продажу предметов искусства от своего имени и за свой счет.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ДИЛЕРА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Дилер обязуется разместить информацию об авторе и предметах искусства, а также изображения продаваемых предметов искусства на страницах сайта ____________________ в течении __________ дней с момента получения соответствующих материалов от Продавца.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Дилер обязуется рекламировать автора и его творчество имеющимися у него средствами и за свой счет. Для этого Дилер имеет право использовать предоставленную Продавцом информацию.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Дилер имеет право самостоятельно назначать цены, но, в любом случае, цена не должна быть ниже согласованной с Продавцом цены на предмет искусства.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Дилер имеет право самостоятельно снять предмет искусства с продажи.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Дилер обязуется уведомлять Продавца о начале и окончании переговоров с потенциальными покупателями предметов искусства.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ПРОДАВЦА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Продавец обязуется предоставить необходимые для размещения информации материалы по п.2.1 в течении __________ дней с момента подписания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Продавец имеет право самостоятельно распоряжаться предметом искусства в период действия настоящего Договора. Действие настоящего пункта приостанавливается на время проведения переговоров Дилера с потенциальным покупателем. Продавец вправе сократить время проведения переговоров по конкретному предмету искусства до __________ дней, о чем он обязан уведомить Дилера.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Продавец имеет право снять предмет искусства с продажи. При этом он обязан уведомить Дилера не менее чем за одни сутки до фактического снятия предмета искусства с продажи. Действие настоящего пункта приостанавливается на время проведения переговоров Дилера с потенциальным покупателем.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Продавец обязуется передать предмет искусства Дилеру по акту в случае получения соответствующего уведомления от Дилера.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Продавец обязуется предоставить Дилеру свою контактную информацию (e-mail, телефон) для связи с ним в любой момент времени в период действия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Продавец обязуется не давать свою контактную информацию на страницах других интернет-ресурсов (кроме интернет-ресурсов, требующих регистрации), включая персональный сайт автора (если сайт есть). В качестве контактного e-mail может быть указан электронный адрес галереи. В этом случае Дилер обязан информировать Продавца обо всех письмах, направляемых на имя автора.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Продавец обязуется в случае необходимости предоставить разрешение Минкультуры РФ, необходимое для таможенного оформления предмета искусства при вывозе его за пределы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Стороны несут ответственность по настоящему Договору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ДЕЙСТВИЯ ДОГОВОРА И УВЕДОМЛЕНИЯ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заключен сроком на один год. Договор считается пролонгированным еще на год, если ни одна из сторон письменно не уведомила другую сторону о противном.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Уведомления по настоящему Договору могут направляться в письменном виде, по электронной почте, либо по факсу.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Дилер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Дилер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