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автомобиля между физическим лицом и организацией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автомобиль за плату и своими силами оказывает услуги по управлению автомобилем и его технической эксплуатации.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Двигатель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Кузов №: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передается по акту приема-передачи в исправном состоянии, пригодном для эксплуатации по назначению.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 по окончании срока аренды вернуть автомобиль в состоянии, соответствующем акту приема-передачи,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Текущий ремонт автомобиля в период аренды Арендатор производит за свой счет, если иное не предусмотрено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Арендодатель вправе использовать автомобиль в нерабочее время для личных нужд с использованием собственных горюче-смазочных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каждой передаче автомобиля Стороны обязаны проверить его техническое состояние и зафиксировать выявленные неисправности.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выплачивает за аренду автомобиля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Сроки и способ оплаты определяются Сторонами дополнительно: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заключается на срок с «__________» __________________ 2026 г. по «__________» __________________ 2026 г. и может быть продлен по взаимному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несет ответственность за сохранность автомобиля в рабочее время и при утрате или повреждении обязан возместить причиненный ущерб либо предоставить равноценный автомобиль в течение 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просрочке возмещения ущерба или предоставления равноценного автомобиля Арендатор уплачивает пеню в размере ______ % от стоимости ущерба или оценочной стоимости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сохранность автомобиля в нерабочее время отвечает Арендодатель. Если автомобиль будет поврежден или утрачен в этот период, Арендодатель обязан устранить повреждения за свой счет либо возместить Арендатору причиненный убыток.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изменен или досрочно прекращен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соглашению Сторон автомобиль оценивается в __________________ рублей. Эта оценка используется при расчете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прямо не урегулировано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