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банковской ячейки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Банк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ДОГОВОРА. ОСНОВНЫЕ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Банк предоставляет в аренду Клиенту индивидуальную банковскую ячейку №__________ (далее – Ячейка) в хранилище Банка, расположенном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аренды устанавливается с «______» __________ 2026 года по «______» __________ 2026 года. Срок пользования Ячейкой может быть продлен путем подписания Сторонами Дополнительного соглашения к настоящему Договору до истечения срока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Плата за предоставление Ячейки в аренду взимается в соответствии с Тарифами Банка за весь срок аренды, установленный в п.1.2 настоящего Договора, и на день заключения Договора составляет __________ рублей с учетом НДС. Клиент ознакомлен и согласен с действующими на дату заключения настоящего Договора Тарифами Банка по предоставлению услуг аренды Ячейки.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Для пользования Ячейкой Банк выдает Клиенту ключ №__________.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Допуск Клиента к Ячейке осуществляется в часы работы, установленные в структурном подразделении Банка, в котором находится хранилище, для обслуживания Клиентов по операциям с банковскими ячейками.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Имуществом, подлежащим хранению в Ячейке, не могут быть продукты питания, скоропортящиеся предметы, холодное и огнестрельное оружие, за исключением случаев, указанных в п.1.7 настоящего Договора, пожаро- и взрывоопасные, наркотические, радиоактивные, химические, токсические, бактериологические вещества, предметы и вещества, способные нанести материальный и иной вред Банку и/или третьим лицам, здоровью людей, и каким-либо образом влияющие на исправность Ячейки, а также запрещенные к хранению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Оружие, в том числе коллекционное, может храниться только при наличии соответствующего разрешения органов МВД РФ, выданного Клиенту. В ячейку может быть помещено оружие в разряженном (без боеприпасов) состоянии и в ином виде, исключающем его боевое применение.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Клиент самостоятельно определяет допустимость вложения имущества в Ячейку. За ущерб, причиненный имуществу в результате изменения температурного режима, режима влажности воздуха и прочих факторов, Банк ответственности не несет.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Банк обеспечивает Клиенту возможность вложения имущества в Ячейку и изъятия имущества из Ячейки вне чьего-либо контроля, в том числе и со стороны Банка, во время его нахождения в комнате для работы с ценностями, в которой находится оборудование для пересчета денег и ценностей.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Опись имущества, помещенного Клиентом в Ячейку, Банк не производит.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Ячейка предоставляется в пользование Клиента после уплаты Клиентом комиссионного вознаграждения за аренду Ячейки в размере, указанном в п.1.3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1.12.</w:t>
      </w:r>
      <w:r>
        <w:rPr>
          <w:rFonts w:ascii="Times New Roman" w:hAnsi="Times New Roman" w:eastAsia="Times New Roman"/>
        </w:rPr>
        <w:t xml:space="preserve">Пользование Клиентом Ячейкой осуществляется в соответствии с правилами, установленными в разделе 6 настоящего Договора. Клиент ознакомлен и согласен с правилами пользования Ячейкой, установленными в разделе 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1.13.</w:t>
      </w:r>
      <w:r>
        <w:rPr>
          <w:rFonts w:ascii="Times New Roman" w:hAnsi="Times New Roman" w:eastAsia="Times New Roman"/>
        </w:rPr>
        <w:t xml:space="preserve">Настоящий Договор с Клиентом – юридическим лицом заключается при условии открытия расчетного счета в структурном подразделении Банка, в котором находится хранилище.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Банк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Клиенту Ячейку в исправном состоянии, пригодном для использования в целях, предусмотренных настоящим Договором вместе с индивидуальным ключом от замка Ячейки.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присутствии Клиента проверить исправность сдаваемой в аренду Ячейки и ознакомить Клиента с правилами пользования Ячейкой.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Обеспечить свободный доступ Клиента для вложения/изъятия из Ячейки имущества в часы работы, установленные для обслуживания Клиентов в структурном подразделении Банка, в котором находится хранилище.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Не разглашать сведений о Клиенте и настоящем Договоре, за исключением случаев, предусмотренных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Фиксировать каждое использование Ячейки Клиентом в контрольной карточке регистрации доступа к Ячейке.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Принимать все необходимые меры для обеспечения сохранности содержимого Ячейки, включая круглосуточную охрану, технические средства охраны помещения, в котором расположена Ячейка, установление особого режима посещения хранилища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Содержать Ячейку в исправном состоянии, осуществлять за свой счет текущий и капитальный ремонт Ячейки.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Своевременно извещать Клиента о любых повреждениях арендуемой Ячейки, которые могут привести к утрате или повреждению имущества, хранящегося в Ячейке.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Извещать Клиента об изменении действующих Тарифов и/или установлении новых Тарифов Банка путем размещения информации в структурных подразделениях Банка, оказывающих данные услуги, а также на официальном WEB-сайте Банка ____________________, за __________ календарных дней до изменения и/или введения новых Тарифов.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Для работы с содержимым ячеек вне наблюдения третьих лиц и Банка, Банк обязуется предоставить Клиенту отдельную комнату для работы с ценностями, в которой находится оборудование для пересчета денег и ценностей.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Банк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целях повышения безопасности хранения имущества, помещенного на хранение в Ячейки, осуществлять видеонаблюдение за безопасностью Ячеек.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возникновении подозрения, что на хранение в Ячейку помещаются запрещенные для хранения предметы, требовать от Клиента предъявления имущества к осмотру.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Производить проверку Клиента металлодетектором для предотвращения фактов проникновения на территорию Банка лиц, имеющих при себе холодное, огнестрельное оружие, предметов для взлома и прочих приравненных к ним предметов.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Расторгнуть настоящий Договор в одностороннем порядке с письменным уведомлением Клиента не позднее, чем за __________ рабочих дней до даты расторжения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Банк прекращает оказывать услуги по предоставлению Ячеек в аренду;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установлено, что Клиентом однократно нарушено требование п.2.3.2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форс-мажорных обстоятельств, указанных в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Вскрыть Ячейку в следующих случаях (в том числе в отсутствие Клиента) и оформить вскрытие актом: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появления посторонних запахов, радиоактивного излучения и т.п. неблагоприятных признаков хранения. В случае обнаружения предметов, указанных в п.1.6 настоящего Договора, Банк вправе распорядиться содержимым Ячейки в порядке, предусмотренном законодательством РФ. При этом Банк не возмещает Клиенту понесенные убытки. Собственные убытки, возникшие в результате вскрытия Банком Ячейки в отсутствие Клиента в случаях, предусмотренных настоящим Договором, а также иные комиссии, взимаемые в соответствии с Тарифами Банка, Банк возмещает в бесспорном порядке из внесенной Клиентом суммы обеспечения по возврату ключа от Ячейки и сохранности Ячейки в соответствии с Тарифами Банка;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решению суда;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форс-мажорных обстоятельств, указанных в п.4.2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невостребования содержимого Ячейки Клиентом больше __________ календарных дней со дня прекращения действия настоящего Договора по любым основаниям;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вскрытия по письменному заявлению Клиента вследствие повреждения Ячейки, утрате ключа от Ячейки, а также при наличии Дополнительного соглашения о допуске к Ячейке с условиями (в присутствии всех лиц, подписавших Дополнительное соглашение, и при наличии соответствующего заявления от всех лиц).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В случае вскрытия Ячейки в отсутствие Клиента уведомить Клиента соответствующим способом, копию акта вскрытия Ячейки предоставить Клиенту.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Изъятое из Ячейки имущество, не востребованное Клиентом, оставить на хранении в Банке на условиях предусмотренных Тарифами Банка и на срок не более __________ календарных месяцев, после чего вправе реализовать имущество в порядке, установленном законодательством РФ. Из денежных средств, вырученных от реализации имущества, Банк удерживает понесенные им расходы по реализации имущества и иные денежные суммы, причитающиеся Банку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Клиент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Соблюдать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Использовать Ячейку строго в соответствии с его прямым назначением, не хранить в Ячейке предметы, продукты и вещества, указанные в п.1.6 настоящего Договора, и оплачивать услуги Банка в размере и порядке, установленным настоящим Договором и действующими Тарифами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По требованию сотрудника Банка, если у Банка возникло подозрение, что на хранение в Ячейку помещаются запрещенные для хранения предметы, предъявить к осмотру вкладываемое в Ячейку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При заключении настоящего Договора в присутствии сотрудника Банка удостовериться, что Ячейка и ключ находятся в исправном состоянии и могут быть использованы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После прекращения настоящего Договора по любым основаниям сдать Ячейку и ключ от нее Банку в исправном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Немедленно извещать Банк об утрате и/или повреждении имущества, помещенного на хранение в Ячейку, а также о повреждениях Ячейки.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Хранить ключ от Ячейки в недоступных местах и не передавать ключ от Ячейки третьим лицам, принимать меры к предотвращению утраты/повреждения ключа и Ячейки. В случае утраты/повреждения ключа и/или документа, удостоверяющего личность Клиента, немедленно любым из доступных способом уведомить об этом Банк с дальнейшим письменным подтверждением в срок не более __________ рабочих дней со дня наступления события.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Возместить Банку ущерб, причиненный хранением предметов, не предусмотренных настоящим Договором, а также действием либо бездействием Клиента, способствовавшим утрате/порче имущества, ключа либо Ячейки.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2.3.9.</w:t>
      </w:r>
      <w:r>
        <w:rPr>
          <w:rFonts w:ascii="Times New Roman" w:hAnsi="Times New Roman" w:eastAsia="Times New Roman"/>
        </w:rPr>
        <w:t xml:space="preserve">В срок, указанный Банком в соответствующем письменном уведомлении, явиться в Банк по адресу, указанному в п.1.1 настоящего Договора, при возникновении у Банка необходимости вызвать Клиента в хранилище.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2.3.10.</w:t>
      </w:r>
      <w:r>
        <w:rPr>
          <w:rFonts w:ascii="Times New Roman" w:hAnsi="Times New Roman" w:eastAsia="Times New Roman"/>
        </w:rPr>
        <w:t xml:space="preserve">Для получения доступа к предоставленной Ячейке предъявлять сотруднику Банка документ, удостоверяющий личность, а также фиксировать каждый доступ к Ячейке в контрольной карточке регистрации доступа к Ячейке.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2.3.11.</w:t>
      </w:r>
      <w:r>
        <w:rPr>
          <w:rFonts w:ascii="Times New Roman" w:hAnsi="Times New Roman" w:eastAsia="Times New Roman"/>
        </w:rPr>
        <w:t xml:space="preserve">Уведомлять в течение __________ рабочих дней обо всех изменениях, способных повлиять на выполнение Клиентом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2.3.12.</w:t>
      </w:r>
      <w:r>
        <w:rPr>
          <w:rFonts w:ascii="Times New Roman" w:hAnsi="Times New Roman" w:eastAsia="Times New Roman"/>
        </w:rPr>
        <w:t xml:space="preserve">Изъять из Ячейки имущество не позднее последнего дня срока аренды Ячейки, установленного в п.1.2 настоящего Договора, и возвратить Банку ключ от Ячейки, либо продлить срок аренды Ячейки путем подписания Дополнительного соглашения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2.3.13.</w:t>
      </w:r>
      <w:r>
        <w:rPr>
          <w:rFonts w:ascii="Times New Roman" w:hAnsi="Times New Roman" w:eastAsia="Times New Roman"/>
        </w:rPr>
        <w:t xml:space="preserve">Если Ячейка не передана Банку по окончании оплаченного периода аренды, Клиент для получения доступа к Ячейке обязан внести неустойку за пользование Ячейкой в неоплаченный период в размере, предусмотренном Тарифами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2.3.14.</w:t>
      </w:r>
      <w:r>
        <w:rPr>
          <w:rFonts w:ascii="Times New Roman" w:hAnsi="Times New Roman" w:eastAsia="Times New Roman"/>
        </w:rPr>
        <w:t xml:space="preserve">Не проносить на территорию Банка холодное, огнестрельное оружие, предметы взлома и иные приравненные к ним предметы.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2.3.15.</w:t>
      </w:r>
      <w:r>
        <w:rPr>
          <w:rFonts w:ascii="Times New Roman" w:hAnsi="Times New Roman" w:eastAsia="Times New Roman"/>
        </w:rPr>
        <w:t xml:space="preserve">При причинении Клиентом ущерба оборудованию хранилища, имуществу третьих лиц, находящемуся в хранилище или самим третьим лицам, находящимся в хранилище, Клиент обязан возместить в полном объеме причиненный ущерб и его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2.3.16.</w:t>
      </w:r>
      <w:r>
        <w:rPr>
          <w:rFonts w:ascii="Times New Roman" w:hAnsi="Times New Roman" w:eastAsia="Times New Roman"/>
        </w:rPr>
        <w:t xml:space="preserve">Возместить все понесенные Банком расходы, в том числе связанные с неисполнением Клиентом своих обязанностей по настоящему Договору, а также в случае утраты/порчи ключа и/или замка, вскрытия Банком Ячейки в отсутствие Клиента в соответствии с п.2.2.5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2.3.17.</w:t>
      </w:r>
      <w:r>
        <w:rPr>
          <w:rFonts w:ascii="Times New Roman" w:hAnsi="Times New Roman" w:eastAsia="Times New Roman"/>
        </w:rPr>
        <w:t xml:space="preserve">Незамедлительно информировать путем направления в Банк уведомления об аннулировании права Доверенного лица доступа к Ячейке. Уведомление должно поступить в Банк в письменном виде в виде заявления, письма, телеграммы, факсимильного сообщения и должно быть заверено подписью Клиента (печатью – для Клиентов – юридических лиц).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Клиент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Свободного доступа к Ячейке в часы работы, установленные в структурном подразделении Банка, в котором находится хранилище, для обслуживания Клиентов по операциям с банковскими ячейками.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Производить вложения в Ячейку и изъятие из Ячейки имущества неограниченное число раз.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Передавать право пользования Ячейкой Доверенному лицу (право на использование Ячейкой подтверждается нотариально заверенной доверенностью в соответствии с законодательством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Требовать от Банка обеспечение сохранности и неприкосновенности Ячейки, исправности запирающих механизмов и внешней обшивки Ячейки.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день заключения настоящего Договора Клиент перечисляет со своего счета или вносит наличными кассу Банка: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денежные средства в виде платы за весь срок аренды Ячейки, установленный п.1.2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денежные средства в размере, предусмотренном Тарифами Банка, в качестве обеспечения по возврату ключа от Ячейки и сохранности Ячейки.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Сумма обеспечения по возврату ключа от Ячейки и сохранности Ячейки, оплаченная Клиентом в соответствии с Тарифами Банка, находится в Банке, проценты на нее не начисляются, и Клиент вправе получить его при возврате ключа и сдаче Ячейки в исправном состоянии (но не позднее __________ календарных дней со дня окончания срока аренды). При утере ключа, и по истечении __________ со дня окончания срока аренды, установленного п.1.2 настоящего Договора или дополнительным соглашением к настоящему Договору, а также при получении имущества Клиента наследниками/правопреемниками Клиента обеспечение по возврату ключа от Ячейки и сохранности Ячейки Клиенту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повреждения Ячейки или замка Ячейки, утраты/порчи ключа от Ячейки Клиент оплачивает неустойку в соответствии с Тарифами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досрочном расторжении настоящего Договора по инициативе Банка: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случаях нарушения Клиентом условий настоящего Договора ранее внесенная арендная плата Клиенту не возвращается;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случаях прекращения Банком услуг по предоставлению Ячеек в аренду, а также в иных случаях, предусмотренных законодательством РФ, арендная плата, уплаченная Клиентом по настоящему Договору, за вычетом суммы арендной платы за фактическое время пользования Ячейкой, подлежит возврату Клиенту в срок не позднее __________ календарных дней со дня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досрочного расторжения настоящего Договора по инициативе Клиента арендная плата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продлении срока действия настоящего Договора путем заключения Дополнительного соглашения к нему оплата за весь дополнительный срок аренды осуществляется в день заключения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неисполнения либо ненадлежащего исполнения условий настоящего Договора, если это явилось следствием обстоятельств непреодолимой силы, возникших в результате событий чрезвычайного характера, которые Стороны не могли ни предвидеть, ни предотвратить разумными мерами, а именно: стихийных бедствий (пожар, наводнение, землетрясение и т.п.) забастовок, блокад, массовых беспорядков, военных действий, в том числе в случае принятия решений и действий государственных органов власти и управления РФ, Банка России, Стороны освобождаются от ответственности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Договору, обязана любым возможным способом уведомить другую Сторону о возникновении обязательств, указанных в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Банк не несет ответственности за сохранность имущества Клиента, хранящегося в Ячейке, за исключением случаев, когда повреждение арендуемой Ячейки произошло по вине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визуальной сохранности и целостности Ячейки Клиент не вправе предъявлять Банку претензии по поводу состояния принадлежащего ему имущества в арендуемой Ячейке.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ДОГОВОРА,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на срок, указанный в п.1.2 Договора. Продление срока действия настоящего Договора осуществляется путем подписания Сторонами соответствующего Дополнительного соглашения к настоящему Договору. Дополнительное соглашение может быть заключено только в течение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Договора вступает в силу с момента подписания его Сторонами и поступления денежных средств в оплату по Договору в полном объеме, в соответствии с действующими на дату заключения Договора Тарифами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любое время по взаимному соглашению Сторон либо по инициативе Сторон в случаях, установленных законодательством РФ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ПРАВИЛА ПОЛЬЗОВАНИЯ ЯЧЕЙКОЙ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Ячейка представляет собой сейф металлического шкафа, снабженный двумя замками и имеющий номер.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заключении настоящего Договора Клиенту выдается один из двух ключей от Ячейки. Второй ключ находится на хранении в Банке.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помещение хранилища Клиент заходит только в сопровождении уполномоченного сотрудника Банка, у которого имеется ключ от второго замка Ячейки.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После отпирания обоих замков Ячейки уполномоченный сотрудник Банка забирает ключ от второго замка, хранящийся в Банке, и ожидает Клиента за пределами помещения хранилища.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Во время нахождения Клиента в помещении хранилища запрещается присутствие в хранилище уполномоченного сотрудника Банка, сопровождающих Клиента лиц, за исключением его Доверенного лица, других сотрудников Банка, а также иных Клиентов, за исключением случаев, установленных при заключении Дополнительного соглашения к настоящему Договору о допуске к Ячейке с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Время нахождения Клиента в хранилище – не более __________ минут, в отдельных случаях по соглашению между Банком и Клиентом время может быть продлено.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После того как Клиент вложил имущество в Ячейку или изъял имущество из нее, он закрывает Ячейку своим ключом и вызывает уполномоченного сотрудника Банка. Уполномоченный сотрудник Банка запирает Ячейку ключом от второго замка, после чего Клиент и уполномоченный сотрудник Банка совместно убеждаются в том, что Ячейка закрыта надлежащим образом и не имеет видимых повреждений.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Клиент покидает помещение хранилища в сопровождении уполномоченного сотрудника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После посещения хранилища Клиент собственноручно делает запись в контрольной карточке о дате и времени своего посещения и об отсутствии претензий к визуальной целостности Ячейки и замков, а также проставляет свою подпись.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Если у Клиента имеются замечания к работе хранилища, он вправе предоставить в Банк письменное заявление.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6.11.</w:t>
      </w:r>
      <w:r>
        <w:rPr>
          <w:rFonts w:ascii="Times New Roman" w:hAnsi="Times New Roman" w:eastAsia="Times New Roman"/>
        </w:rPr>
        <w:t xml:space="preserve">В случае повреждения/неисправности Ячейки или неисправности замка Ячейки, утраты ключа от Ячейки Клиент предоставляет в Банк письменное заявление. При повреждении/неисправности Ячейки или неисправности замка Ячейки вскрытие Ячейки осуществляется комиссией, созданной из числа уполномоченных сотрудников Банка, в присутствии Клиента, и оформляется актом в 2-х экземплярах, один из которых предоставляется Клиенту. При утрате ключа от Ячейки дубликат ключа предоставляется Клиенту не позднее __________ рабочих дней со дня предоставления в Банк заявления. В случае невозможности Банком предоставить дубликат ключа Клиенту, с Клиентом заключается дополнительное соглашение о предоставлении ему другой ячейки. Клиент оплачивает неустойку за утерю ключа в размере, предусмотренном Тарифами Банка, а сумма, уплаченная за аренду первоначальной ячейки, сохраняется в счет будущего периода нахождения имущества, ценностей в новой ячейке.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6.12.</w:t>
      </w:r>
      <w:r>
        <w:rPr>
          <w:rFonts w:ascii="Times New Roman" w:hAnsi="Times New Roman" w:eastAsia="Times New Roman"/>
        </w:rPr>
        <w:t xml:space="preserve">При предъявлении Доверенным лицом Клиента доверенности на пользование Ячейкой Клиента Банк оставляет у себя копию доверенности. Отказ Доверенного лица Клиента предоставить доверенность Банку для снятия копии влечет за собой отказ в посещении хранилища.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6.13.</w:t>
      </w:r>
      <w:r>
        <w:rPr>
          <w:rFonts w:ascii="Times New Roman" w:hAnsi="Times New Roman" w:eastAsia="Times New Roman"/>
        </w:rPr>
        <w:t xml:space="preserve">При отзыве Клиентом ранее выданной им своему Доверенному лицу доверенности Клиент несет риск несвоевременного уведомления Банка об отзыве указанной доверенности. Уведомление должно поступить в Банк в виде письменного заявления, письма, телеграммы, факсимильного сообщения и должно быть заверено подписью Клиента (печатью – для Клиента – юридического лица).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6.14.</w:t>
      </w:r>
      <w:r>
        <w:rPr>
          <w:rFonts w:ascii="Times New Roman" w:hAnsi="Times New Roman" w:eastAsia="Times New Roman"/>
        </w:rPr>
        <w:t xml:space="preserve">При отсутствии у Доверенного лица ключа от Ячейки Клиента, она не может быть вскрыта по требованию Доверенного лица в отсутствии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6.15.</w:t>
      </w:r>
      <w:r>
        <w:rPr>
          <w:rFonts w:ascii="Times New Roman" w:hAnsi="Times New Roman" w:eastAsia="Times New Roman"/>
        </w:rPr>
        <w:t xml:space="preserve">Клиент несет ответственность за действия своих Доверенных лиц. Банк не несет ответственности перед Клиентом за действия его Доверенных лиц, если Банк действовал в четком соответствии с п.6.13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