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дизель-генератора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передать Арендатору во временное пользование дизель-генератор (далее – называемое Имущество).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Передаваемое в аренду Имущество находится в исправном техническом состоянии.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Переданное в аренду Имущество Арендодатель своими силами доставляет на согласованные с Арендатором терминалы и возвращает обратно, а Арендатор возмещает затраты Арендодателя, либо Арендатор сам своими силами и за свой счет доставляет имущество на свой терминал и возвращает обратно Арендодателю.</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Стоимость транспортных услуг согласовывается Сторонами в Приложениях к настоящему Договору.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При передаче имущества Арендатору Стороны фиксируют их состояние в акте приема-передачи, который подписывается Сторонами. В случае повреждения Имущества в процессе эксплуатации Арендодатель выставляет Арендатору счет на стоимость произведенного ремонта, либо Арендатор устраняет выявленные повреждения своими силами и за свой счет.</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Базовым местом приема-передачи Имущества в/из аренды устанавливается площадка Арендодателя, расположенная по адресу: ______________________. Использование других мест для приема-передачи Имущества в/из аренды допускается с согласия Арендодателя.</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Арендодателя: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Арендодатель передает Имущество, являющиеся предметом аренды, по Акту сдачи-приемки, который является неотъемлемой частью настоящего Договора. Арендодатель передает Имущество Арендатору в течение __________ рабочих дней с момента получения письменной заявки Арендатора, в которой указывается количество Имущества и предполагаемый срок аренды.</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Арендодатель при приемке Имущества от Арендатора из аренды фиксирует повреждения в акте приёмки, который подписывается Сторонами. При выявлении повреждений Арендодатель выставляет Арендатору счет на стоимость произведенного ремонта, либо Арендатор своими силами и за свой счет приводит Имущество в надлежащее состояние (пригодное к последующему использованию). Арендная ставка на такие Имущество начисляется вплоть до полного приведения Имущества в состояние, необходимое для их дальнейшего использования.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Арендодатель обязан до __________ числа следующего месяца предоставить Арендатору акт об оказании услуг и счет-фактуру.</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Арендодатель не несет ответственности за убытки (испорченный товар) Арендатора, возникших вследствие неисправностей и поломок переданного в аренду Имущества.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Арендатора: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Арендатор обязан принять арендуемое Имущество по Акту сдачи-приемки, предусмотренному п.2.1.1 настоящего Договора, в день его получения от Арендодателя.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сроки, установленные настоящим Договором, Арендатор обязан вносить арендную плату за пользование полученными в аренду Имущество.</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Арендатор обязуется использовать полученные в аренду имущество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Арендатор обязан поддерживать полученные в аренду контейнеры в исправном техническом состоянии, а также соблюдать меры пожарной безопасности и правила техники безопасности при их эксплуатации.</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Арендатор имеет преимущественное перед другими лицами право на заключение договора на новый срок, в случае отсутствия с его стороны нарушений условий настоящего Договора.</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Арендатор не имеет право сдавать полученное в аренду Имущество в субаренду третьим лицам без письменного согласия Арендодателя.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Арендатор обязан возвратить Арендодателю арендованное Имущество по Акту сдачи-приемки, не позднее __________ календарных дней после истечения срока действия или установленной даты расторжения настоящего Договора в технически исправном состоянии (за исключением естественного износа), при нанесении Имуществу в период пользования повреждений, которые потребуют проведения ремонтных работ по восстановлению технически исправного состояния, а также в случае, когда Арендатор возвращает из аренды Имущество в состоянии, не пригодном для дальнейшего использования, срок аренды продлевается до момента окончания ремонтных работ (в случае, если Арендатор берет на себя обязанности отремонтировать поврежденное Имущество собственными силами), либо до момента оплаты счета, выставленного Арендодателем Арендатору за ремонтные работы. Стоимость ремонта Имущества определяется в соответствии с Актом осмотра при приемке имущества и сметой по ремонту.</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Стороны настоящего договора устанавливают, что стоимость аренды единицы Имущества (дизель – Генератора), переданного в пользование Арендатору, составляет __________ рублей в сутки, включая НДС 18%.</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Стороны установили, что Арендатор производит предоплату в размере __________ рублей в счет арендной платы за взятое Имущество (1 шт.), данная сумма рассчитывается исходя из __________ календарных дней аренды.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Последующая плата за аренду имущества является предварительной, производится ежемесячно за __________ календарных дней вперед за __________ банковских дней до истечения оплаченного периода на основании выставленного Арендодателем счета на предоплату.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Стоимость одной крановой операции, в том числе при выдаче/принятии в/из аренды одной единицы Имущества с/на терминал Арендодателя, включающая в себя погрузо-разгрузочные работы на территории терминала, составляет __________ рублей, включая НДС 18%.</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Стоимость диагностики Имущества при возврате из аренды составляет __________ рублей, включая НДС 18%.</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6 Имущество передается в аренду с дизельным топливом. По окончанию срока аренды Арендатор должен вернуть имущество с тем же количеством дизельного топлива, что брал в аренду. За возврат в не полном объеме дизельного топлива Арендодатель выставляет Арендатору счет на дозаправку дизель-генератора. Цена топлива за 1 литр равна рыночной стоимости на дату сдачи имущества из аренды.</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Арендатор оплачивает доставку и выгрузку Имущества в аренду, а также обратный вывоз после аренды и их погрузку в соответствии с тарифами, изложенными в Приложениях к настоящему Договору, либо своими силами и за свой счет доставляет Имущество на свой терминал и возвращает обратно Арендодателю.</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Датой начала аренды считается день передачи Арендодателем Имущества Арендатору, датой окончания аренды считается день сдачи Арендатором имущества, не требующего дополнительного ремонта на терминал Арендодателя, указанный в п.1.6 настоящего Договора.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Оплата осуществляется Арендатором путем перечисления причитающейся суммы на расчетный счет Арендодателя. Датой оплаты является дата списания денежных средств с расчетного счета Арендатора.</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Доходы, полученные Арендатором в результате использования, им взятого в аренду Имущества в соответствии с условиями настоящего Договора, являются его собственностью.</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Плата за аренду по данному договору осуществляется по выставленным Арендодателем счетам.</w:t>
      </w:r>
    </w:p>
    <w:p>
      <w:pPr>
        <w:jc w:val="left"/>
        <w:spacing w:before="240" w:after="120" w:line="360" w:lineRule="auto"/>
      </w:pPr>
      <w:r>
        <w:rPr>
          <w:rFonts w:ascii="Times New Roman" w:hAnsi="Times New Roman" w:eastAsia="Times New Roman"/>
          <w:b/>
          <w:sz w:val="28"/>
          <w:szCs w:val="28"/>
        </w:rPr>
        <w:t xml:space="preserve">4. ОТВЕТСТВЕННОСТЬ СТОРОН И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доказанных и подтвержденных документально затрат.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Сторона, не исполнившая или не 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К обстоятельствам непреодолимой силы стороны настоящего Договора отнесли такие явления стихийного характера, как: землетрясения, наводнение, удар молнии, температуру, силу ветра и уровень осадков в месте исполнения обязательств по Договору, исключающих возможность исполнения обязательства;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утери или конструктивного разрушения Имущества, находящихся в пользовании по условиям настоящего Договора, Арендатор обязан возместить Арендодателю стоимость.</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Стоимость Имущества оговаривается в акте приема-передачи и оплачивается в рублях.</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просрочку внесения платежей по настоящему Договору Арендатор уплачивает Арендодателю пеню из расчёта __________% от всей просроченной суммы за каждый календарный день просрочки, в случае выставления Арендодателем счета на уплату пени.</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неустойки не освобождает стороны от выполнения принятых ими обязательств или устранения нарушений.</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С момента передачи Арендатору Имущества предусмотренного п.1.1 настоящего Договора, риск случайной гибели или случайного повреждения переданного в аренду Имущества, в течение всего срока действия настоящего Договора аренды, несет Арендатор.</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действующими в Российской Федерации.</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 достижении взаимоприемлемого решения стороны передают спорный вопрос на разрешение в Арбитражный суд ____________________.</w:t>
      </w:r>
    </w:p>
    <w:p>
      <w:pPr>
        <w:jc w:val="left"/>
        <w:spacing w:before="240" w:after="120" w:line="360" w:lineRule="auto"/>
      </w:pPr>
      <w:r>
        <w:rPr>
          <w:rFonts w:ascii="Times New Roman" w:hAnsi="Times New Roman" w:eastAsia="Times New Roman"/>
          <w:b/>
          <w:sz w:val="28"/>
          <w:szCs w:val="28"/>
        </w:rPr>
        <w:t xml:space="preserve">6. ИЗМЕНЕНИЕ И/ИЛИ ДОПОЛНЕНИЕ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основании их взаимного согласия.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письменной форме, подписаны сторонами договора и скреплены печатями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считается измененным и /или дополненным, после подписания сторонами соответствующих изменений или дополнений.</w:t>
      </w:r>
    </w:p>
    <w:p>
      <w:pPr>
        <w:jc w:val="left"/>
        <w:spacing w:before="240" w:after="120" w:line="360" w:lineRule="auto"/>
      </w:pPr>
      <w:r>
        <w:rPr>
          <w:rFonts w:ascii="Times New Roman" w:hAnsi="Times New Roman" w:eastAsia="Times New Roman"/>
          <w:b/>
          <w:sz w:val="28"/>
          <w:szCs w:val="28"/>
        </w:rPr>
        <w:t xml:space="preserve">7. ВОЗМОЖНОСТЬ И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Односторонний отказ от исполнения обязательств по настоящему договору и одностороннее изменение его условий не допускается, за исключением случаев, прямо предусмотренных Законом и настоящим Договором.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 требованию Арендатора договор аренды может быть досрочно расторгнут в случаях, когда Арендодатель не предоставляет Имущество в пользование Арендатору либо создает препятствия пользованию этим имуществом.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 требованию Арендодателя, настоящий Договор может быть досрочно расторгнут в случае просрочки внесения Арендатором арендной платы на __________ календарных дней от срока предусмотренного п.3.2 и п.3.3 настоящего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 расторжении договора Стороны обязуются предупредить другую Сторону за __________ дней.</w:t>
      </w:r>
    </w:p>
    <w:p>
      <w:pPr>
        <w:jc w:val="left"/>
        <w:spacing w:before="240" w:after="120" w:line="360" w:lineRule="auto"/>
      </w:pPr>
      <w:r>
        <w:rPr>
          <w:rFonts w:ascii="Times New Roman" w:hAnsi="Times New Roman" w:eastAsia="Times New Roman"/>
          <w:b/>
          <w:sz w:val="28"/>
          <w:szCs w:val="28"/>
        </w:rPr>
        <w:t xml:space="preserve">8. НЕИСПОЛНЕНИЕ ОБЯЗАТЕЛЬСТВ, МЕРЫ ЗАЩИТЫ ОТ НЕИСПОЛНЕНИЯ ОБЯЗАТЕЛЬСТВ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когда Арендатор не исполняет обязательства по своевременной уплате арендных платежей и сумм согласно п.3, причитающихся Арендодателю в отношении Имущества, или не исполняет других своих обязательств по настоящему Договору, либо в отношение Арендатора возбуждена процедура признания несостоятельности (банкротства), или другое процессуальное действие, которое действует как взыскание на любые Контейнеры по настоящему договору, или прекращает деловую деятельность, становится неплатежеспособным, то тогда Арендодатель может предварительно письменно уведомив Арендатора за __________ рабочий день и без освобождения Арендатора от его обязательств по настоящему Договору прекратить аренду Имущества, объявить о накопившемся и еще предстоящему к накоплению остатке всех арендных платежей по настоящему Договору, вновь войти во владение Имуществом , переданными в аренду Арендатору без каких-либо притязаний со стороны Арендатора, а также воспользоваться любыми средствами защиты нарушенных прав, предусмотренных действующим законодательством РФ. В случае, когда Арендодатель прекращает аренду Имущества или применяет вышеупомянутые средства защиты от неисполнения обязательств, Арендатор более не владеет Имуществом Арендодателя, Арендатор немедленно уведомляет Арендодателя о точном местонахождении Имущества.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Прекращение аренды Имущества как результат неисполнения Арендатором своих обязательств не освобождает Арендатора от любых обязанностей или обязательств перед Арендодателем, накопившихся до такого неисполнения, и Арендатор в любом случае продолжает нести полную ответственность за разумную компенсацию ущерба, как предусмотрено законом РФ, и за все издержки и расходы, понесенные Арендодателем вследствие такого неисполнения обязательств, включая все затраты на восстановление Имущества , судебные издержки и разумные гонорары поверенным.</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считается заключенным с момента его подписания сторонами и действует до «______» __________ 2026 года и считается продленным автоматически на каждый последующий календарный год, если ни одна из сторон не заявит о расторжении договора за __________ календарных дней до предполагаемого срока прекращения его действия.</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Условия соглашения сторон, нашедшие свое отражение в тексте настоящего договора, считаются согласованными сторонами.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составлен в двух экземплярах, каждый из которых имеет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 момента подписания настоящего договора все предыдущие переговоры, переписка теряют силу.</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Стороны признают за документами, переданными по факсу, юридическую силу и обязаны в последующем предоставить оригиналы документов в срок не более __________ дней со дня получения факсимильной копии.</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