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площади под торговый автомат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Арендатору в аренду, в своем помещении места в количестве ____________________, общей площадью __________ для установки, принадлежащих Арендатору на праве собственности торговые автоматы, именуемые далее Аппараты.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1 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целевым образом использовать арендованную торговую площадь (для установки Аппаратов);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материальную и иную ответственность за качество и стандартизацию продающегося через Аппараты наполнителя;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обслуживать и инкассировать Аппараты;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правила пожарной безопасности, санитарных и гигиенических правил продаж и т.д.;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пользоваться электроэнергией, горячим и холодным водоснабжением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2 Арендодатель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места для установки Аппаратов в количестве __________ единиц;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сохранность Аппаратов на местах установки;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материальную ответственность за пропажу, поверхностное повреждение Аппаратов, вызванное противоправными действиями третьих лиц, или хищение установленных Аппаратов;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Арендатора о неисправностях или повреждении Аппаратов.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УСТАНОВКА АППАРАТОВ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 факте установки стороны составляют Акт установки, подписав который, Арендодатель принимает на себя имущественную ответственность за сохранность Аппаратов.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предоставленные в помещении Арендодателя места (площадь), для установки Аппаратов, Арендатор выплачивает Арендодателю ежемесячно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Расчет осуществляется денежными средствами, путем их перевода на расчетный счет Арендодателя, не позднее, чем __________ числа месяца следующего за расчетным.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претензии, возникающие между сторонами по настоящему договору, решаются путем компромисса и переговоров, а в случае не достижения согласия – в арбитражном суде ____________________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задержки оплаты за услугу Арендодателя свыше __________ дней, Арендатор выплачивает пени в размере __________% от суммы просроченной задолженности в день.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И УСЛОВИЯ ЕГО ПРЕКРАЩЕНИЯ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Начало действия договора «______» __________ 2026 года, окончание «______» __________ 2026 года. Если по окончании срока действия договора стороны не изъявили желание его расторгнуть, то договор автоматически пролонгируется до конца следующего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подлежит прекращению по истечении срока действия, либо в любое время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Досрочное одностороннее прекращение договора осуществляется в случае, если какая-либо из сторон не выполнила обязательств, предусмотренных разделами 2 и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О досрочном расторжении договора стороны уведомляют друг друга за __________ календарных дней до даты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изменения и дополнения, внесенные в договор в письменной форме и подписанные уполномоченными лицами,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составлен в двух идентичных экземплярах и имеет одинаковую правовую значимость для обеих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