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транспортного средства без экипажа с обязательством выкупа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является предоставление Арендодателем за плату во временное владение и пользование Арендатора транспортного средства без предоставления услуг по управлению транспортным средством и по его техническому содержанию (обслуживанию) и эксплуатации. Арендатор обязан выкупить транспортное средство (средства)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по настоящему Договору является транспортное средство – автомобиль согласно Приложению №1 к настоящему Договору. На транспортное средство устанавливается залоговая стоимость в размере двойной стоимости выкупной цены транспортных средств.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 момент заключения настоящего Договора транспортное средство, сдаваемое в аренду, принадлежит Арендодателю на праве собственности, не заложено, не арестовано, не является предметом исков третьих лиц. Указанное гарантируется Арендодателем. Несоблюдение (нарушение) изложенного является основанием для признания недействительности настоящего Договора аренды.</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Передаваемое в аренду транспортное средство должно находиться в исправном состоянии, отвечающем требованиям, предъявляемым к эксплуатируемым транспортным средствам, используемым для производственных, потребительских, коммерческих и иных целей в соответствии с конструктивным назначением арендуемого транспортного средства.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арендованным транспортным средством в процессе его коммерческой эксплуатации, а также расходы, возникающие в связи с эксплуатацией арендованного транспортного средства.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Арендатор не вправе без согласия Арендодателя сдавать полученное в аренду транспортное средство в субаренду.</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Право собственности на арендованное транспортное средство переходит к Арендатору только после полной оплаты выкупной стоимости.</w:t>
      </w:r>
    </w:p>
    <w:p>
      <w:pPr>
        <w:jc w:val="left"/>
        <w:spacing w:before="240" w:after="120" w:line="360" w:lineRule="auto"/>
      </w:pPr>
      <w:r>
        <w:rPr>
          <w:rFonts w:ascii="Times New Roman" w:hAnsi="Times New Roman" w:eastAsia="Times New Roman"/>
          <w:b/>
          <w:sz w:val="28"/>
          <w:szCs w:val="28"/>
        </w:rPr>
        <w:t xml:space="preserve">2. ДОПОЛНИТЕЛЬНО АРЕНДОДАТЕЛЬ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определенному Сторонами настоящего Договора и подтверждающими факт передачи, транспортное средство, являющееся объектом аренды, в течение __________ дней со дня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3. ДОПОЛНИТЕЛЬНО АРЕНДАТОР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транспортное средство в соответствии с условиями настоящего Договора и исключительно по прямому производственному и потребительскому назначению названного транспортного средства.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Нести возникающие в связи с коммерческой эксплуатацией арендованного транспортного средства расходы, в том числе расходы на оплату горюче-смазочных и других расходуемых в процессе эксплуатации материалов и на оплату сборов, взимаемых на законных основаниях в установленном порядке.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течение всего срока действия Договора аренды транспортного средства без экипажа поддерживать надлежащее техническое состояние его, включая осуществление регулярного нормативного технического обслуживания, текущего и капитального ремонта.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полного выхода из строя в период срока действия Договора арендованного транспортного средства выплатить Арендодателю залоговую стоимость транспортного средства в течение __________ дней после обнаружения вышеуказанного обстоятельства.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Возвратить арендованное транспортное средство в течение __________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Одновременно с оплатой аренды, соразмерно в течение срока действия Договора осуществлять оплату части выкупной цены.</w:t>
      </w:r>
    </w:p>
    <w:p>
      <w:pPr>
        <w:jc w:val="left"/>
        <w:spacing w:before="240" w:after="120" w:line="360" w:lineRule="auto"/>
      </w:pPr>
      <w:r>
        <w:rPr>
          <w:rFonts w:ascii="Times New Roman" w:hAnsi="Times New Roman" w:eastAsia="Times New Roman"/>
          <w:b/>
          <w:sz w:val="28"/>
          <w:szCs w:val="28"/>
        </w:rPr>
        <w:t xml:space="preserve">4.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настоящего Договора установили, что стоимость пользования транспортным средством, переданным в аренду Арендатору, за месяц аренды указывается в спецификации. Арендная плата включает в себя НДС. Полная выкупная стоимость оборудования указывается в спецификации.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Арендатор обязуется ежемесячно не позднее __________ числа месяца отдельными платежами, соразмерно, в течение срока действия Договора оплачивать выкупную стоимость транспортного средства. Стоимость транспортного средства включает в себя НДС. Арендатор имеет право на досрочную оплату выкупной стоимости.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аренды и части выкупной цены осуществляется Арендатором путем перечисления платежными поручениями причитающейся суммы на расчетный счет Арендодателя.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просрочку оплаты арендной платы Арендатор уплачивает Арендодателю пеню в размере __________% от суммы просроченного платежа за каждый день просрочки.</w:t>
      </w:r>
    </w:p>
    <w:p>
      <w:pPr>
        <w:jc w:val="left"/>
        <w:spacing w:before="240" w:after="120" w:line="360" w:lineRule="auto"/>
      </w:pPr>
      <w:r>
        <w:rPr>
          <w:rFonts w:ascii="Times New Roman" w:hAnsi="Times New Roman" w:eastAsia="Times New Roman"/>
          <w:b/>
          <w:sz w:val="28"/>
          <w:szCs w:val="28"/>
        </w:rPr>
        <w:t xml:space="preserve">5. ОТВЕТСТВЕННОСТЬ СТОРОН И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температура, сила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арбитражный суд.</w:t>
      </w:r>
    </w:p>
    <w:p>
      <w:pPr>
        <w:jc w:val="left"/>
        <w:spacing w:before="240" w:after="120" w:line="360" w:lineRule="auto"/>
      </w:pPr>
      <w:r>
        <w:rPr>
          <w:rFonts w:ascii="Times New Roman" w:hAnsi="Times New Roman" w:eastAsia="Times New Roman"/>
          <w:b/>
          <w:sz w:val="28"/>
          <w:szCs w:val="28"/>
        </w:rPr>
        <w:t xml:space="preserve">7. ВОЗМОЖНОСТЬ И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 требованию Арендодателя Договор аренды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транспортным средством с существенным нарушением условий Договора или назначения этого средства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состояние транспортного средства;</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транспортное средство в пользование Арендатору либо создает препятствия пользованию транспортным средством в соответствии с условиями Договора или назначением этого средства;</w:t>
      </w:r>
    </w:p>
    <w:p>
      <w:pPr>
        <w:jc w:val="left"/>
        <w:spacing w:before="0" w:after="60" w:line="360" w:lineRule="auto"/>
      </w:pPr>
      <w:r>
        <w:rPr>
          <w:rFonts w:ascii="Times New Roman" w:hAnsi="Times New Roman" w:eastAsia="Times New Roman"/>
        </w:rPr>
        <w:t xml:space="preserve">• транспортное средство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случаях расторжения Договора по соглашению Сторон Договор прекращает свое действие по истечении __________ дней со дня, когда Стороны достигли соглашения о расторжении заключенного между ними Договора, при этом перечисленная выкупная цена Арендатору не возмещается.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240" w:after="120" w:line="360" w:lineRule="auto"/>
      </w:pPr>
      <w:r>
        <w:rPr>
          <w:rFonts w:ascii="Times New Roman" w:hAnsi="Times New Roman" w:eastAsia="Times New Roman"/>
          <w:b/>
          <w:sz w:val="28"/>
          <w:szCs w:val="28"/>
        </w:rPr>
        <w:t xml:space="preserve">8. ДЕЙСТВИЕ ДОГОВОРА ВО ВРЕМЕНИ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действует с момента его подписания в течение __________ календарных месяцев.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