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хранения до востребования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вещь, переданную ему Поклажедателем, и возвратить эту вещь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Поклажедатель передает на хранение по настоящему Договору следующую вещь: ______________________ (далее - «Вещь»).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При передаче Вещи Поклажедателем на хранение Хранителю Стороны подписывают акт приема-передачи Вещи на хранение.</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до востребования Вещи Поклажедателем.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Заботиться о принятой на хранение Вещи не менее чем о своих вещах.</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(противопожарные, санитарные, охранные и т.п.).</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также меры, соответствующие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Незамедлительно уведомить Поклажедателя о необходимости изменений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Без согласия Поклажедателя не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Возвратить Поклажедателю ту самую Вещь, которая была передана на хранение.Вещь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 получении уведомления от Хранителя о необходимости изменения условий хранения Вещи (п.2.1.6 настоящего Договора) направить соответствующий ответ Хранителю в течение __________ дней с даты получения указанного уведомления.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Возместить Хранителю расходы на хранение в размере и порядке, установленные разделом 3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окончании хранения взять Вещь обратно в соответствии с положениями раздела 4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Изменить способ, место и иные условия хранения Вещи, не дожидаясь ответа Поклажедателя, если изменение условий хранения Вещи необходимо для устранения опасности утраты, недостачи или повреждения Вещи.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240" w:after="120" w:line="360" w:lineRule="auto"/>
      </w:pPr>
      <w:r>
        <w:rPr>
          <w:rFonts w:ascii="Times New Roman" w:hAnsi="Times New Roman" w:eastAsia="Times New Roman"/>
          <w:b/>
          <w:sz w:val="28"/>
          <w:szCs w:val="28"/>
        </w:rPr>
        <w:t xml:space="preserve">3. РАСХОДЫ НА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является безвозмездным.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Поклажедатель обязан возместить Хранителю произведенные им необходимые расходы на хранение Вещи.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240" w:after="120" w:line="360" w:lineRule="auto"/>
      </w:pPr>
      <w:r>
        <w:rPr>
          <w:rFonts w:ascii="Times New Roman" w:hAnsi="Times New Roman" w:eastAsia="Times New Roman"/>
          <w:b/>
          <w:sz w:val="28"/>
          <w:szCs w:val="28"/>
        </w:rPr>
        <w:t xml:space="preserve">4. ОБЯЗАННОСТЬ ПОКЛАЖЕДАТЕЛЯ ВЗЯТЬ ВЕЩЬ ОБРАТНО</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Хранитель вправе по истечении обычного при данных обстоятельствах срока хранения Вещи потребовать от Поклажедателя взять Вещь обратно, предоставив ему для этого разумный срок. По истечении срока, предоставленного Хранителем для обратного получения Вещи, Поклажедатель обязан немедленно забрать переданную на хранение Вещь.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240" w:after="120" w:line="360" w:lineRule="auto"/>
      </w:pPr>
      <w:r>
        <w:rPr>
          <w:rFonts w:ascii="Times New Roman" w:hAnsi="Times New Roman" w:eastAsia="Times New Roman"/>
          <w:b/>
          <w:sz w:val="28"/>
          <w:szCs w:val="28"/>
        </w:rPr>
        <w:t xml:space="preserve">5. ОТВЕТСТВЕННОСТЬ СТОРОН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полного исполнения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Хранитель обязан по первому требованию Поклажедателя возвратить принятую на хранение Вещь. В этом случае настоящий Договор прекращается.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