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безвозмездного пользования имуществом (целевое использование)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Ссудополучатель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Ссудодатель передает, а Ссудополучатель принимает в безвозмездное пользование следующее имущество: ______________________, используемое для цели ______________________.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Ссудополучатель обязан возвратить имущество по первому требованию Ссудодателя.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Ссудополучатель обязан содержать имущество в исправном состоянии, использовать его по назначению, оговоренному в настоящем соглашении.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Ссудополучатель обязан производить за свой счет текущий и капитальный ремонт имущества.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Риск случайной гибели или случайного повреждения переданного имущества несет Ссудодатель, за исключением случаев, указанных в п.2.5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2.5.</w:t>
      </w:r>
      <w:r>
        <w:rPr>
          <w:rFonts w:ascii="Times New Roman" w:hAnsi="Times New Roman" w:eastAsia="Times New Roman"/>
        </w:rPr>
        <w:t xml:space="preserve">Ссудополучатель несет риск случайной гибели или случайного повреждения переданного имущества, если имущество погибло или было испорчено в связи с тем, что он использовал его не в соответствии с настоящим договором или назначением имущества либо передал его третьему лицу без согласия Ссудодателя. Ссудополучатель несет также риск случайной гибели или случайного повреждения имущества, если с учетом фактических обстоятельств мог предотвратить его гибель или порчу, пожертвовав своим имуществом, но предпочел сохранить свое имущество.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2.6.</w:t>
      </w:r>
      <w:r>
        <w:rPr>
          <w:rFonts w:ascii="Times New Roman" w:hAnsi="Times New Roman" w:eastAsia="Times New Roman"/>
        </w:rPr>
        <w:t xml:space="preserve">Ссудополучатель обязан установить передаваемое имущество в ____________________ и не передвигать его с указанного места.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2.7.</w:t>
      </w:r>
      <w:r>
        <w:rPr>
          <w:rFonts w:ascii="Times New Roman" w:hAnsi="Times New Roman" w:eastAsia="Times New Roman"/>
        </w:rPr>
        <w:t xml:space="preserve">Передаваемое имущество в течение всего срока действия договора должно быть максимально заполнено товаром фирмы «____________________», полученным Ссудополучателем от Ссудодателя по договору купли-продажи №__________ от «______» __________ 2026 года, в ассортименте в соответствии с условиями этого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2.8.</w:t>
      </w:r>
      <w:r>
        <w:rPr>
          <w:rFonts w:ascii="Times New Roman" w:hAnsi="Times New Roman" w:eastAsia="Times New Roman"/>
        </w:rPr>
        <w:t xml:space="preserve">По окончании срока действия настоящего договора Ссудополучатель обязуется возвратить имущество в надлежащем состоянии.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2.9.</w:t>
      </w:r>
      <w:r>
        <w:rPr>
          <w:rFonts w:ascii="Times New Roman" w:hAnsi="Times New Roman" w:eastAsia="Times New Roman"/>
        </w:rPr>
        <w:t xml:space="preserve">Ссудополучатель обязуется не допускать передачу вышеуказанного имущества третьим лицам без согласия Ссудодателя.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подписания, составлен в 2-х экземплярах имеющих одинаковую юридическую силу.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ЮРИДИЧЕСКИЕ АДРЕСА И ПЛАТЕЖНЫЕ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</w:t>
      </w:r>
      <w:r>
        <w:tab/>
      </w:r>
      <w:r>
        <w:rPr>
          <w:rFonts w:ascii="Times New Roman" w:hAnsi="Times New Roman" w:eastAsia="Times New Roman"/>
        </w:rPr>
        <w:t xml:space="preserve">Ссудополучатель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Ссудодатель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Ссудополучатель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