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 квартирой на период брака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Ссудодатель обязуется предоставить Ссудополучателю возможность безвозмездного временного пользования и проживания с правом регистрации постоянного места жительства – прописки в квартире, принадлежащей Ссудодателю на праве собственности, площадью __________ кв. м., расположенной по адресу: ______________________ , именуемая в дальнейшем «Помещение», на срок брака, зарегистрированного между гр. ____________________ и гр. ____________________ дворцом бракосочетания № __________ г. ____________________ « __________ » __________ 2020 года (актовая запись № __________ , свидетельство о браке № __________ , серия __________ .) Ссудополучатель обязуется вернуть указанное Помещение по истечении срока настоящего договора в том состоянии, в каком он его получил.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передачи Помещения, указанного в п.1.1 настоящего договора принадлежит Ссудодателю на основании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Ссудодатель гарантирует, что передаваемое Помещение не является предметом залога и не может быть отчуждена по иным основаниям третьим лицам, в споре и под арестом не состоит.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обязуется предоставить Помещение в состоянии, соответствующем условиям настоящего договора и его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Помещение, полученное в безвозмездное пользование,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расходы на содержание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Ссудодатель и Ссудополучатель пользуются Помещением совместно. Так же правом пользования данным Помещением наравне с Ссудодателем и Ссудополучателем имеют все лица, прописанные в данном Помещении.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Ссудодатель отвечает за недостатки Помещения, которые он умышленно или по грубой неосторожности не оговорил при заключении договора безвозмездного 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Ссудополучатель несет риск случайно гибели или случайного повреждения Помещения, если Помещение погибло или было испорчено в связи с тем, что он использовал ее не в соответствии с настоящим договором либо передал ее третьему лицу без согласия Ссудодателя. Ссудополучатель несет также риск случайной гибели или случайного повреждения Помещения, если с учетом фактических обстоятельств мог предотвратить его гибель или порчу, пожертвовав своей вещью, но предпочел сохранить свою вещь.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Ссудодатель отвечает за вред, причиненный третьему лицу в результате использования Помещения, если не докажет, что вред причинен вследствие умысла или грубой неосторожности Ссудополучателя или лица, которое пользовалось этим Помещением с согласия Ссудодателя.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ОТКАЗ ОТ НАСТОЯЩЕГО ДОГОВОРА И ЕГО ДОСРОЧНОЕ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Каждая из Сторон вправе во всякое время отказаться от настоящего договора, письменно известив об этом другую Сторону за один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Ссудодатель вправе потребовать досрочного расторжения настоящего договора в случаях, когда Ссудополучатель: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Помещение не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выполняет обязанностей по поддержанию Помещения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состояние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согласия Ссудодателя предоставит Помещение в пользование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Ссудополучатель вправе требовать досрочного расторжения настоящего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недостатков, делающих нормальное использование Помещения невозможным или обременительным, о наличии которых он не знал и не мог знать в момент заключения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Помещение в силу обстоятельств, за которые он не отвечает, окажется в состоянии, не 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неисполнении Ссудодателем обязанности передать Помещение.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СТОРОН В НАСТОЯЩЕМ ДОГОВОРЕ И ЕГО ПРЕКРАЩЕНИЕ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Ссудодатель вправе произвести отчуждение Помещение или передать ее в возмездное пользование третьему лицу. При этом к новому собственнику или пользователю переходят права по настоящему договору, а его права в отношении Помещения обременяются правами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расторжения договора по причинам, указанным в п.4.1, 4.2, 4.3, 5.1, а также в случае расторжения брака, заключенного между гр. ____________________ и гр. ____________________ , независимо от того по чьей инициативе был расторгнут брак, право пользования названным жильем (право проживания и регистрации постоянного места жительства) у Ссудополучателя прекращается. Вследствие этого, гр-н ____________________ обязан в течение __________ дней со дня расторжения договора освободить указанное жилье, прекратив регистрацию по адресу, указанному в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Расходы на неотделимые улучшения, сделанные в период брака в квартире, указанной в п.1.1 (текущий и капитальный ремонт и т.п.), в случае расторжения брака возмещению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нотариального заверения, составлен в 3-х экземплярах, имеющих одинаковую юридическую силу, по одному для каждой из сторон и для нотариуса.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