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безвозмездного пользования земельным участком, находящимся в государственной или муниципальной собственности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Ссудодатель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Ссудополучатель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Ссудодатель, руководствуясь Решением ____________________ №__________ от «______» __________ 2026 г. обязуется предоставить в безвозмездное срочное пользование Ссудополучателю, а Ссудополучатель обязуется принять земельный участок общей площадью ____________________, имеющий адресные ориентиры: ______________________, для ______________________ и своевременно возвратить его, по истечении срока настоящего договора. Границы Участка указаны на прилагаемом к Договору плане Участка. План Участка является неотъемлемой частью настоящего Договора. Назначение земли Участка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Участок принадлежит Ссудодателю по праву государственной /муниципальной собственности, что подтверждается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Участок передается в безвозмездное пользование на срок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Право безвозмездного срочного пользования земельным участком подлежит государственной регистрации в соответствии с ФЗ «О государственной регистрации прав на недвижимое имущество и сделок с ним».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Настоящий договор подлежит обязательной государственной регистрации в соответствии с требованиями ст. 25-26 ЗК РФ и ФЗ «О государственной регистрации прав на недвижимое имущество и сделок с ним».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Ссудодатель обязуется в течение __________ дней после государственной регистрации настоящего договора передать указанный в п.1.1 настоящего договора Участок Ссудополучателю. Передача подтверждается актом приемки-передачи, подписанным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Ссудодатель обязуется предоставить Участок в состоянии, позволяющем его использовать в соответствии с назначением.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Ссудополучатель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в установленном порядке для собственных нужд имеющиеся на земельном участке пресные подземные воды, а также закрытые водоемы в соответствии с законодательством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собственности на посевы и посадки сельскохозяйственных культур и насаждений, полученную сельскохозяйственную продукцию и доходы от ее реализации;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возводить с соблюдением правил застройки здания, строения,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проводить в соответствии с разрешенным использованием оросительные, осушительные, культуртехнические и другие мелиоративные работы, строить пруды и иные закрытые водоемы в соответствии с установленным и законодательством экологическими, строительными, санитарно-гигиеническими и иными специальными требованиями;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любое время отказаться от прав безвозмездного срочного пользования земельным участком;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другие права на использование земельного участка, предусмотренные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Ссудополучатель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произвести государственную регистрацию настоящего договора и возникающего на основании этого договора права безвозмездного срочного пользования земельным участком;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земельный участок в соответствии с его целевым назначением и принадлежностью к категории земель и разрешенным использованием способами, не наносящими вред окружающей среде, в том числе земле как природному объекту;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мероприятия по охране земель, установленные законодательством;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допускать загрязнение, захламление, деградацию и ухудшение плодородия почв на земле;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истечении срока действия настоящего договора передать участок по акту приема-передачи в надлежащем состоянии;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нарушать права других землепользователей;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выполнять иные требования, предусмотренные законодательством о земле.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ССУДОДАТЕЛЯ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Ссудодатель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контроль за использованием и охраной земель Ссудополучателем;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досрочного прекращения договора в случаях, предусмотренных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возмещение убытков, причиненных ухудшением качества земель и экологической обстановки в результате хозяйственной деятельности Ссудополучателя.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Ссудодатель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произвести все необходимые действия для осуществления государственной регистрации настоящего договора и возникающего на основании этого договора права безвозмездного срочного пользования земельным участком;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Ссудополучателю землю в состоянии, соответствующем условиям Договора (площади угодий и их краткая качественная характеристика приводятся в Приложении №__________);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содействовать по заявкам Ссудополучателя выполнению необходимых работ по землеустройству.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убытки, если иное не установлено действующим законодательством РФ и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ИЗМЕНЕНИЕ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Действие договора прекращается при наступлении срока указанного п.1.3.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может быть изменен или его действие прекращено по письменному соглашению сторон, а также в иных случаях, предусмотренных действующим законодательством РФ или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Ссудополучатель вправе требовать расторжения настоящего договора: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участок в силу обстоятельств, за которые он не отвечает, окажется в состоянии, не пригодном для использования;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при заключении настоящего договора Ссудодатель не сообщил о правах третьих лиц на передаваемую вещь.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Ссудодатель вправе потребовать расторжения настоящего договора в случаях, когда Ссудополучатель: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использует участок не в соответствии с его целевым назначением и принадлежностью к категории;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использует земельный участок способами, приводящими к существенному снижению плодородия земли или значительному ухудшению экологической обстановки;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 согласия Ссудодателя передал Участок в пользование третьему лицу;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других случаях, предусмотренных законодательством о земле.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договора, будут разрешаться путем переговоров на основе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 урегулирования в процессе переговоров спорных вопросов, споры разрешаются в суде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государственной регистрации.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Договор составлен в 2-х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Ссудодатель</w:t>
      </w:r>
      <w:r>
        <w:tab/>
      </w:r>
      <w:r>
        <w:rPr>
          <w:rFonts w:ascii="Times New Roman" w:hAnsi="Times New Roman" w:eastAsia="Times New Roman"/>
        </w:rPr>
        <w:t xml:space="preserve">Ссудополучатель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Ссудодатель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Ссудополучатель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