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земельного участка с постройками, принадлежащими дарителю на праве собственности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Даритель безвозмездно передает, а Одаряемый принимает в дар земельный участок площадью ____________________ , расположенный по адресу: ______________________ , в границах плана (чертежа), прилагаемого к настоящему Договору (Приложение №1), со всеми постройками (далее - объекты недвижимости), расположенными на данном земельном участке, указанными в п.1.6 настоящего Договора. Кадастровый номер земельного участка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Земельный участок, указанный в п.1.1 настоящего Договора, расположен на землях ______________________ и предоставлен для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Земельный участок принадлежит Дарителю на праве собственности на основании ____________________ , что подтверждается записью в Едином государственном реестре прав на недвижимое имущество и сделок с ним № __________ от « __________ » __________ 2020 г., свидетельство о государственной регистрации права собственности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Кадастровая стоимость земельного участка составляет __________ рублей,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Даритель передал земельный участок в состоянии, пригодном для его использования в соответствии с целевым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На земельном участке, указанном в п.1.1 настоящего Договора, размещены следующие объекты недвижимости: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Указанные в п.1.6 настоящего Договора объекты недвижимости принадлежат Дарителю на праве собственности на основании ____________________ , что подтверждается записью в Едином государственном реестре прав на недвижимое имущество и сделок с ним № __________ от « __________ » __________ 2020 г., свидетельство о государственной регистрации права собственности №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дара отказаться от него в порядке, предусмотренном ст. 573 Гражданского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вправе отказаться от исполнения настоящего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 В случае отмены дарения подаренный земельный участок возвращается в собственность Дарителя, если он сохранился в натуре к моменту отмены дарения.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отмены дарения Одаряемый не вправе 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Даритель гарантирует, что до подписания настоящего Договора земельный участок никому не продан, не подарен, не заложен, не обременен правами третьих лиц, под арестом (запрещением)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Ограничений и обременений в пользовании земельным участком не имеется.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что отсутствуют обстоятельства, вынуждающие совершить данный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Договор составлен в трех экземплярах, имеющих равную юридическую силу, из которых один находится у Дарителя, второй - у Одаряемого, третий - для органа, осуществляющего государственную регистрацию перехода права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ПЛАТЁЖНЫЕ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