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доверительного управления финансовыми средствами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Трейдер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Инвестор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Трейдер обязуется принять в управление финансовые средства в сумме __________ рублей на торговом счёте Инвестора в компании ____________________ и управлять ими в течении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Инвестор обязуется передать в управление Трейдеру счёт, открытый в компании ____________________ с размещенным на нем начальным депозитом в сумме __________ рублей, принять оказанные услуги и оплатить их согласно п.п. 3.1-3.5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Управление финансовыми средствами осуществляется путем торговли на Московской межбанковской валютной бирже ММВБ с целью извлечения максимальной прибыли при определённом размере максимального снижения начального депозита (просадке) на счёте Инвестора.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Права и обязанности Трейдера: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Трейдер обязан незамедлительно принять счёт для проведения торговых операций с момента получения логина и пароля доступа к счёту. Счёт считается принятым в управление с момента передачи инвестором трейдеру логина и пароля доступа к счёту. Инвестору передаётся пароль Инвестора для наблюдения за торговыми операциями Трейдера.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Трейдер обязан высылать в течении одного рабочего дня Инвестору Statement счёта, по состоянию на момент запроса.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Трейдер вправе открывать и закрывать торговые позиции на свое усмотрение, при этом сумма максимального снижения начального депозита не должна превышать __________% от начального депозита.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Трейдер получает свою часть прибыли, согласно п.п. 3.1-3.5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Трейдер обязан компенсировать убыток инвестора в случае превышения убытка по счёту более чем на __________% от начального депозита (Initial deposit). Порядок и размер компенсации определён в п.3.5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Трейдер вправе распоряжаться счетом только для торговли на рынке ММВБ.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По окончании срока действия Договора, и при несогласии одной из сторон на его продление, Трейдер обязан прекратить торговые операции по торговому счёту Инвестора и передать Инвестору логин и пароль торгового счёта.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Права и обязанности Инвестора: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Инвестор обязан в срок до «______» __________ 2026 года включительно открыть счёт в компании ____________________, разместить на нем депозит в сумме __________ рублей и передать Трейдеру необходимые реквизиты для управления счётом.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Инвестор вправе просматривать состояние счёта в любой момент времени, но не вмешиваясь в ход торговли.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случае нарушения трейдером п.2.1.3 настоящего договора Инвестор вправе в одностороннем порядке расторгнуть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Инвестор обязан вывести с торгового счёта часть прибыли по первому требованию Трейдера и оплатить услуги Трейдера в оговоренные расчётные сроки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Передача Инвестором и Трейдером своих прав и обязанностей по настоящему договору третьим лицам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УСЛУГ ТРЕЙДЕРА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Вознаграждение за услуги Трейдера составляет __________% от прибыли зафиксированной на балансе в расчётный период. Вознаграждение выплачивается Трейдеру в течении __________ банковских дней на указанные Трейдером счета либо через трансферные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Расчётный период определяется п.4 настоящего договора или дополнительным соглашением к настоящему договору, в котором определяется начало и конец расчётного периода и сумма баланса, зафиксированная на начало расчётного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конец расчётного периода совпадает с окончанием срока Договора и Договор не пролонгируется, то Трейдер обязан закрыть все позиции до конца расчётного периода. В этом случае Инвестор выплачивает вознаграждение Трейдеру за последний расчетный период, а Трейдер полностью передает счет Инвестору.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на конец расчётного периода прибыль отсутствует, вознаграждение Трейдеру за данный расчётный период не выплачивается и сумма начального баланса прошлого расчетного периода принимается равной начальному балансу следующего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Если по завершению Договора, либо на момент фиксации депозита, сумма на счете будет на __________% меньше суммы начального баланса последнего расчетного периода, то вознаграждение Трейдеру за последний расчётный период не выплачивается, а убыток, превышающий инвестиционный риск равный __________% от суммы начального депозита, компенсируется Трейдером из собственных средств.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момента прекращения его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Прекращение действия Договора возможно только по окончании очередного расчётного периода. Каждая из сторон настоящего договора вправе прекратить действие договора, предупредив другую сторону не менее, чем за __________ календарных дней до завершения очередного расчётного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Под расчётным периодом в рамках настоящего договора следует понимать промежуток времени равный количеству дней между последними пятницами календарных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Концом расчётного периода для подведения итогов считается последняя пятница каждого календарного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досрочном расторжении договора (до завершения очередного расчётного периода) со стороны Трейдера или Инвестора, Трейдеру выплачивается __________% полученной прибыли за расчётный (неоконченный) период.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Ответственность Сторон по настоящему Договору определяется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наступлении форс-мажорных обстоятельств, невозможности полного или частичного исполнения любой из Сторон обязательств по настоящему Договору, а именно: пожара, наводнения, войн, террористических актов, стихийных бедствий и т.п., выполнение обязательств по настоящему договору приостанавливается соразмерно времени, в течении которого такие обстоятельства действуют.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договору, должна о наступлении и прекращении действия таких обстоятельств известить письменно другую Сторону не позднее __________ дней с момента начала действия/прекращения этих обстоятельств. Дополнительные условия. При изменении реквизитов любой из Сторон, Сторона, меняющая свои реквизиты, должна уведомить другую Сторону об их изменении не позднее __________ календарных дней. Все изменения, дополнительные соглашения, акты, приложения к настоящему Договору действительны только, если они сделаны письменно и подписаны обеими Сторонами лично.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Трейдер</w:t>
      </w:r>
      <w:r>
        <w:tab/>
      </w:r>
      <w:r>
        <w:rPr>
          <w:rFonts w:ascii="Times New Roman" w:hAnsi="Times New Roman" w:eastAsia="Times New Roman"/>
        </w:rPr>
        <w:t xml:space="preserve">Инвестор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Трейдер ______________________</w:t>
      </w:r>
      <w:r>
        <w:tab/>
      </w:r>
      <w:r>
        <w:rPr>
          <w:rFonts w:ascii="Times New Roman" w:hAnsi="Times New Roman" w:eastAsia="Times New Roman"/>
        </w:rPr>
        <w:t xml:space="preserve">Инвестор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