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доверительного управления комплексом для организации отдыха и оздоровления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Учредитель управления</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Доверительный управляющий</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Учредитель управления передает Доверительному управляющему на определенный Договором срок имущественный комплекс, указанный в п. 1.2 настоящего Договора, в доверительное управление, а Доверительный управляющий обязуется осуществлять управление этим имуществом в интересах Выгодоприобретателя, указанного в п. 1.5 настоящего Договора, в порядке и сроки, установленные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Объектом доверительного управления по настоящему Договору является имущественный комплекс, предназначенный для организации отдыха и оздоровления граждан (далее - Комплекс).</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Состав и стоимость Комплекса, передаваемого в доверительное управление, определены Сторонами в акте инвентаризации, бухгалтерском балансе, заключении аудитора о составе имущества и стоимости Комплекса, перечне всех долгов (обязательств), включаемых в состав Комплекса.</w:t>
      </w:r>
    </w:p>
    <w:p>
      <w:pPr>
        <w:spacing w:before="0" w:after="120" w:line="360" w:lineRule="auto"/>
      </w:pPr>
      <w:r>
        <w:rPr>
          <w:rFonts w:ascii="Times New Roman" w:hAnsi="Times New Roman" w:eastAsia="Times New Roman"/>
        </w:rPr>
        <w:t xml:space="preserve">Указанные документы составляются и рассматриваются Сторонами до подписания настоящего Договора и являются неотъемлемой его частью.</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Комплекс принадлежит Учредителю управления на праве собственности на основании ____________________ , что подтверждается записью в Едином государственном реестре недвижимости № __________ от «______» __________ 2026 г. (Выписка из Единого государственного реестра недвижимости от «______» __________ 2026 г. № __________ г., Приложение № __________ ).</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Выгодоприобретателем по настоящему Договору является __________</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Настоящий Договор заключен на срок до «______» __________ 2026 г. (не более пяти лет).</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Передача Комплекса в доверительное управление не влечет перехода права собственности на него к Доверительному управляющему.</w:t>
      </w:r>
    </w:p>
    <w:p>
      <w:pPr>
        <w:jc w:val="left"/>
        <w:spacing w:before="240" w:after="120" w:line="360" w:lineRule="auto"/>
      </w:pPr>
      <w:r>
        <w:rPr>
          <w:rFonts w:ascii="Times New Roman" w:hAnsi="Times New Roman" w:eastAsia="Times New Roman"/>
          <w:b/>
          <w:sz w:val="28"/>
          <w:szCs w:val="28"/>
        </w:rPr>
        <w:t xml:space="preserve">2. Порядок передачи Комплекса в доверительное управление и его возврат</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Передача Комплекса осуществляется по акту передачи Комплекса (Приложение № __________ ), подписанному обеими Сторонами. В акте должен быть указан состав и стоимость передаваемого Комплекса с указанием его балансовой стоимости, состояния и других необходимых характеристик на момент передачи. Передаточный акт составляется в двух экземплярах, по одному экземпляру для каждой из Сторон.</w:t>
      </w:r>
    </w:p>
    <w:p>
      <w:pPr>
        <w:spacing w:before="0" w:after="120" w:line="360" w:lineRule="auto"/>
      </w:pPr>
      <w:r>
        <w:rPr>
          <w:rFonts w:ascii="Times New Roman" w:hAnsi="Times New Roman" w:eastAsia="Times New Roman"/>
        </w:rPr>
        <w:t xml:space="preserve">При передаче Комплекса в доверительное управление Учредитель управления передает Доверительному управляющему технические документы, необходимые для управления Комплексом.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Передача Комплекса в доверительное управление подлежит государственной регистрации в порядке, установленном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Расходы, связанные с передачей Комплекса в доверительное управление, включая расходы по государственной регистрации указанной передачи несет ____________________ (указать Сторону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прекращения настоящего Договора Доверительный управляющий возвращает Учредителю управления Комплекс не позднее __________ ( __________ ) рабочих (календарных) дней со дня прекращения Договора по акту возврата Комплекса (Приложение № __________ ).</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Все улучшения имущества, входящего в состав Комплекса, произведенные Доверительным управляющим в период действия настоящего Договора за счет доходов от доверительного управления, являются собственностью Учредителя управления и передаются ему при прекращении действия настоящего Договора.</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Доверительный управляющий при осуществлении прав и исполнении обязанностей, вытекающих из Договора, обязан действовать добросовестно и тем способом, который является наилучшим для интересов Учредителя управления.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Доверительный управляющий имеет исключительное право определять, какой способ его действия в отношении Комплекса является наилучшим с точки зрения интересов Учредителя управления.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Доверительный управляющий совершает сделки с имуществом, входящим в состав Комплекса, от своего имени, при этом при совершении действий, не требующих письменного оформления, он должен проинформировать другую Сторону об этом, а в письменных документах после своего наименования сделать пометку "Д.У.".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Доверительный управляющий обязан:</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Осуществлять управление Комплексом в соответствии с целью, указанной в п. 1.2 настоящего Договора.</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Поддерживать Комплекс в надлежащем состоянии, организовывать его содержание и оплачивать расходы по его содержанию.</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Обеспечивать сохранность имущества, находящегося в доверительном управлении.</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Учитывать имущество, переданное в доверительное управление, а также доходы, полученные от этого имущества, на отдельном балансе. При этом под доходами понимаются все поступления, в том числе неимущественные, полученные в результате использования указанного имущества.</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Для расчетов по деятельности, связанной с доверительным управлением, открыть отдельный банковский счет.</w:t>
      </w:r>
    </w:p>
    <w:p>
      <w:pPr>
        <w:jc w:val="left"/>
        <w:spacing w:before="0" w:after="120" w:line="360" w:lineRule="auto"/>
      </w:pPr>
      <w:r>
        <w:rPr>
          <w:rFonts w:ascii="Times New Roman" w:hAnsi="Times New Roman" w:eastAsia="Times New Roman"/>
          <w:b/>
        </w:rPr>
        <w:t xml:space="preserve">3.4.6.</w:t>
      </w:r>
      <w:r>
        <w:rPr>
          <w:rFonts w:ascii="Times New Roman" w:hAnsi="Times New Roman" w:eastAsia="Times New Roman"/>
        </w:rPr>
        <w:t xml:space="preserve">Передавать Выгодоприобретателю все доходы, полученные от доверительного управления Комплексом, за исключением средств, направленных на покрытие расходов, связанных с управлением, причитающегося Доверительному управляющему вознаграждения, иных платежей и затрат, предусмотренных настоящим Договором. Причитающиеся Выгодоприобретателю суммы должны ____________________ перечисляться на банковский счет, указанный Выгодоприобретателем не позднее __________ числа месяца, следующего за отчетным периодом.</w:t>
      </w:r>
    </w:p>
    <w:p>
      <w:pPr>
        <w:jc w:val="left"/>
        <w:spacing w:before="0" w:after="120" w:line="360" w:lineRule="auto"/>
      </w:pPr>
      <w:r>
        <w:rPr>
          <w:rFonts w:ascii="Times New Roman" w:hAnsi="Times New Roman" w:eastAsia="Times New Roman"/>
          <w:b/>
        </w:rPr>
        <w:t xml:space="preserve">3.4.7.</w:t>
      </w:r>
      <w:r>
        <w:rPr>
          <w:rFonts w:ascii="Times New Roman" w:hAnsi="Times New Roman" w:eastAsia="Times New Roman"/>
        </w:rPr>
        <w:t xml:space="preserve">Ежемесячно представлять отчет о своей деятельности (Приложение № __________ ) Учредителю управления и Выгодоприобретателю не позднее __________ числа каждого отчетного месяца.</w:t>
      </w:r>
    </w:p>
    <w:p>
      <w:pPr>
        <w:jc w:val="left"/>
        <w:spacing w:before="0" w:after="120" w:line="360" w:lineRule="auto"/>
      </w:pPr>
      <w:r>
        <w:rPr>
          <w:rFonts w:ascii="Times New Roman" w:hAnsi="Times New Roman" w:eastAsia="Times New Roman"/>
          <w:b/>
        </w:rPr>
        <w:t xml:space="preserve">3.4.8.</w:t>
      </w:r>
      <w:r>
        <w:rPr>
          <w:rFonts w:ascii="Times New Roman" w:hAnsi="Times New Roman" w:eastAsia="Times New Roman"/>
        </w:rPr>
        <w:t xml:space="preserve">В течение __________ ( __________ ) рабочих (календарных) дней с момента подписания Договора застраховать Комплекс за счет доходов от доверительного управления в пользу Учредителя управления по следующим рискам: ____________________ .</w:t>
      </w:r>
    </w:p>
    <w:p>
      <w:pPr>
        <w:jc w:val="left"/>
        <w:spacing w:before="0" w:after="120" w:line="360" w:lineRule="auto"/>
      </w:pPr>
      <w:r>
        <w:rPr>
          <w:rFonts w:ascii="Times New Roman" w:hAnsi="Times New Roman" w:eastAsia="Times New Roman"/>
          <w:b/>
        </w:rPr>
        <w:t xml:space="preserve">3.4.9.</w:t>
      </w:r>
      <w:r>
        <w:rPr>
          <w:rFonts w:ascii="Times New Roman" w:hAnsi="Times New Roman" w:eastAsia="Times New Roman"/>
        </w:rPr>
        <w:t xml:space="preserve">Обеспечить высокий профессиональный уровень доверительного управления Комплексом.</w:t>
      </w:r>
    </w:p>
    <w:p>
      <w:pPr>
        <w:jc w:val="left"/>
        <w:spacing w:before="0" w:after="120" w:line="360" w:lineRule="auto"/>
      </w:pPr>
      <w:r>
        <w:rPr>
          <w:rFonts w:ascii="Times New Roman" w:hAnsi="Times New Roman" w:eastAsia="Times New Roman"/>
          <w:b/>
        </w:rPr>
        <w:t xml:space="preserve">3.4.10.</w:t>
      </w:r>
      <w:r>
        <w:rPr>
          <w:rFonts w:ascii="Times New Roman" w:hAnsi="Times New Roman" w:eastAsia="Times New Roman"/>
        </w:rPr>
        <w:t xml:space="preserve">По окончании действия Договора передать Учредителю управления Комплекс и документы на него, а также нераспределенные доходы от Комплекса по акту возврата.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Доверительный управляющий вправе:</w:t>
      </w:r>
    </w:p>
    <w:p>
      <w:pPr>
        <w:jc w:val="left"/>
        <w:spacing w:before="0" w:after="120" w:line="360" w:lineRule="auto"/>
      </w:pPr>
      <w:r>
        <w:rPr>
          <w:rFonts w:ascii="Times New Roman" w:hAnsi="Times New Roman" w:eastAsia="Times New Roman"/>
          <w:b/>
        </w:rPr>
        <w:t xml:space="preserve">3.5.1.</w:t>
      </w:r>
      <w:r>
        <w:rPr>
          <w:rFonts w:ascii="Times New Roman" w:hAnsi="Times New Roman" w:eastAsia="Times New Roman"/>
        </w:rPr>
        <w:t xml:space="preserve">Распоряжаться недвижимым имуществом и движимым имуществом ценностью более ____________________ ( __________ ) рублей, входящим в состав Комплекса, только с предварительного письменного согласия Учредителя управления.</w:t>
      </w:r>
    </w:p>
    <w:p>
      <w:pPr>
        <w:jc w:val="left"/>
        <w:spacing w:before="0" w:after="120" w:line="360" w:lineRule="auto"/>
      </w:pPr>
      <w:r>
        <w:rPr>
          <w:rFonts w:ascii="Times New Roman" w:hAnsi="Times New Roman" w:eastAsia="Times New Roman"/>
          <w:b/>
        </w:rPr>
        <w:t xml:space="preserve">3.5.2.</w:t>
      </w:r>
      <w:r>
        <w:rPr>
          <w:rFonts w:ascii="Times New Roman" w:hAnsi="Times New Roman" w:eastAsia="Times New Roman"/>
        </w:rPr>
        <w:t xml:space="preserve">Получать доходы от Комплекса любыми способами, соответствующими действующему законодательству Российской Федерации.</w:t>
      </w:r>
    </w:p>
    <w:p>
      <w:pPr>
        <w:jc w:val="left"/>
        <w:spacing w:before="0" w:after="120" w:line="360" w:lineRule="auto"/>
      </w:pPr>
      <w:r>
        <w:rPr>
          <w:rFonts w:ascii="Times New Roman" w:hAnsi="Times New Roman" w:eastAsia="Times New Roman"/>
          <w:b/>
        </w:rPr>
        <w:t xml:space="preserve">3.5.3.</w:t>
      </w:r>
      <w:r>
        <w:rPr>
          <w:rFonts w:ascii="Times New Roman" w:hAnsi="Times New Roman" w:eastAsia="Times New Roman"/>
        </w:rPr>
        <w:t xml:space="preserve">Совершать в отношении Комплекса любые юридические и фактические действия в интересах Учредителя управления и Выгодоприобретателя.</w:t>
      </w:r>
    </w:p>
    <w:p>
      <w:pPr>
        <w:jc w:val="left"/>
        <w:spacing w:before="0" w:after="120" w:line="360" w:lineRule="auto"/>
      </w:pPr>
      <w:r>
        <w:rPr>
          <w:rFonts w:ascii="Times New Roman" w:hAnsi="Times New Roman" w:eastAsia="Times New Roman"/>
          <w:b/>
        </w:rPr>
        <w:t xml:space="preserve">3.5.4.</w:t>
      </w:r>
      <w:r>
        <w:rPr>
          <w:rFonts w:ascii="Times New Roman" w:hAnsi="Times New Roman" w:eastAsia="Times New Roman"/>
        </w:rPr>
        <w:t xml:space="preserve">Определять ценовую политику, заключать любые договоры по своему усмотрению на реализацию услуг и на поставку необходимых товаров, формировать штат сотрудников для осуществления доверительного управления, получать лицензии и разрешения, необходимые для осуществления видов деятельности, связанных с управлением Комплексом, осуществлять рекламу, самостоятельно формировать программу отдыха гостей.</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Доверительный управляющий не вправе:</w:t>
      </w:r>
    </w:p>
    <w:p>
      <w:pPr>
        <w:jc w:val="left"/>
        <w:spacing w:before="0" w:after="120" w:line="360" w:lineRule="auto"/>
      </w:pPr>
      <w:r>
        <w:rPr>
          <w:rFonts w:ascii="Times New Roman" w:hAnsi="Times New Roman" w:eastAsia="Times New Roman"/>
          <w:b/>
        </w:rPr>
        <w:t xml:space="preserve">3.6.1.</w:t>
      </w:r>
      <w:r>
        <w:rPr>
          <w:rFonts w:ascii="Times New Roman" w:hAnsi="Times New Roman" w:eastAsia="Times New Roman"/>
        </w:rPr>
        <w:t xml:space="preserve">Продавать, обменивать, дарить имущество, входящее в состав Комплекса, отдавать имущество в залог, передавать в безвозмездное пользование, передавать имущество в качестве вклада в уставный капитал хозяйственных обществ и товариществ или паевого взноса в кооператив, взноса в фонд, иное юридическое лицо, иным образом отчуждать имущество с нарушением условий настоящего Договора.</w:t>
      </w:r>
    </w:p>
    <w:p>
      <w:pPr>
        <w:jc w:val="left"/>
        <w:spacing w:before="0" w:after="120" w:line="360" w:lineRule="auto"/>
      </w:pPr>
      <w:r>
        <w:rPr>
          <w:rFonts w:ascii="Times New Roman" w:hAnsi="Times New Roman" w:eastAsia="Times New Roman"/>
          <w:b/>
        </w:rPr>
        <w:t xml:space="preserve">3.6.2.</w:t>
      </w:r>
      <w:r>
        <w:rPr>
          <w:rFonts w:ascii="Times New Roman" w:hAnsi="Times New Roman" w:eastAsia="Times New Roman"/>
        </w:rPr>
        <w:t xml:space="preserve">Поручать другому лицу совершать от своего имени действия, необходимые для управления Комплексом, за исключением случаев, когда он вынужден их совершать в силу обстоятельств для обеспечения интересов Выгодоприобретателя и не имеет при этом возможности получить указания Учредителя управления в разумный срок. Доверительный управляющий отвечает за действия избранного им поверенного как за свои собственные.</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Учредитель управления обязан передать Доверительному управляющему все документы и сведения, необходимые для выполнения обязанностей и осуществления прав по настоящему Договору.</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Права, приобретенные Доверительным управляющим в результате действий по доверительному управлению Комплексом, включаются в состав переданного имущества. Обязанности, возникшие в результате таких действий Доверительного управляющего, исполняются за счет этого имущества.</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С целью контроля за деятельностью Доверительного управляющего Учредитель управления вправе осуществлять инвентаризацию Комплекса, производить проверку финансовой деятельности Доверительного управляющего при исполнении настоящего Договора, осуществлять контроль за деятельностью Доверительного управляющего через своего постоянного представителя, получать информацию о работе, проектах и иную информацию.</w:t>
      </w:r>
    </w:p>
    <w:p>
      <w:pPr>
        <w:jc w:val="left"/>
        <w:spacing w:before="240" w:after="120" w:line="360" w:lineRule="auto"/>
      </w:pPr>
      <w:r>
        <w:rPr>
          <w:rFonts w:ascii="Times New Roman" w:hAnsi="Times New Roman" w:eastAsia="Times New Roman"/>
          <w:b/>
          <w:sz w:val="28"/>
          <w:szCs w:val="28"/>
        </w:rPr>
        <w:t xml:space="preserve">4. Вознаграждение Доверительного управляющего</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Вознаграждение Доверительному управляющему удерживается им ежемесячно за счет доходов от Комплекса, переданного в доверительное управление, в размере __________ % от размера доходов от Комплекса за истекший месяц.</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Вознаграждение Доверительного управляющего в размере, указанном в п. 4.1 настоящего Договора, выплачивается ежемесячно не позднее __________ числа каждого месяца путем перечисления на банковский счет Доверительного управляющего, указанный в ст. 10 настоящего Договора.</w:t>
      </w:r>
    </w:p>
    <w:p>
      <w:pPr>
        <w:spacing w:before="0" w:after="120" w:line="360" w:lineRule="auto"/>
      </w:pPr>
      <w:r>
        <w:rPr>
          <w:rFonts w:ascii="Times New Roman" w:hAnsi="Times New Roman" w:eastAsia="Times New Roman"/>
        </w:rPr>
        <w:t xml:space="preserve">Вариант. Вознаграждение Доверительного управляющего в размере, указанном в п. 4.1 настоящего Договора, выплачивается ежемесячно в течение __________ ( __________ ) дней с момента получения Учредителем управления отчета Доверительного управляющего (при отсутствии возражений по нему). Выплата вознаграждения осуществляется путем удержания Доверительным управляющим денежных средств из суммы дохода, полученного от доверительного управления имуществом за прошедший месяц.</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Доверительный управляющий имеет право на полное возмещение понесенных им необходимых расходов, связанных с управлением Комплексом, за счет доходов от использования этого Комплекса.</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Доверительный управляющий, не проявивший при доверительном управлении Комплексом должной заботливости об интересах Учредителя управления или Выгодоприобретателя, возмещает последнему упущенную выгоду за время доверительного управления Комплексом, а Учредителю управления возмещает убытки, причиненные утратой или повреждением Комплекса с учетом его естественного износа.</w:t>
      </w:r>
    </w:p>
    <w:p>
      <w:pPr>
        <w:spacing w:before="0" w:after="120" w:line="360" w:lineRule="auto"/>
      </w:pPr>
      <w:r>
        <w:rPr>
          <w:rFonts w:ascii="Times New Roman" w:hAnsi="Times New Roman" w:eastAsia="Times New Roman"/>
        </w:rPr>
        <w:t xml:space="preserve">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Обязательства по сделке, совершенной Доверительным управляющим с превышением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п. 5.4 настоящего Договора. Учредитель управления может в этом случае потребовать от Доверительного управляющего возмещения понесенных им убытков.</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Долги по обязательствам, возникшим в связи с доверительным управлением Комплексом, погашаются за счет имущества, входящего в состав этого Комплекса. В случае недостаточности указанного имущества взыскание может быть обращено на имущество Доверительного управляющего, а при недостаточности и его имущества - на имущество Учредителя управления, не переданное в доверительное управление.</w:t>
      </w:r>
    </w:p>
    <w:p>
      <w:pPr>
        <w:jc w:val="left"/>
        <w:spacing w:before="240" w:after="120" w:line="360" w:lineRule="auto"/>
      </w:pPr>
      <w:r>
        <w:rPr>
          <w:rFonts w:ascii="Times New Roman" w:hAnsi="Times New Roman" w:eastAsia="Times New Roman"/>
          <w:b/>
          <w:sz w:val="28"/>
          <w:szCs w:val="28"/>
        </w:rPr>
        <w:t xml:space="preserve">6. Порядок изменения, досрочного расторжения и прекращения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изменения и дополнения к Договору действительны, если совершены в письменной форме и подписаны надлежаще уполномоченными представителями Сторон. Соответствующие дополнительные соглашения Сторон являются неотъемлемой частью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Все изменения и дополнения к настоящему Договору подлежат государственной регистрации в порядке, предусмотренном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Договор может быть прекращен до истечения указанного в п. 1.6 Договора срока при возникновении следующих обстоятельств:</w:t>
      </w:r>
    </w:p>
    <w:p>
      <w:pPr>
        <w:jc w:val="left"/>
        <w:spacing w:before="0" w:after="120" w:line="360" w:lineRule="auto"/>
      </w:pPr>
      <w:r>
        <w:rPr>
          <w:rFonts w:ascii="Times New Roman" w:hAnsi="Times New Roman" w:eastAsia="Times New Roman"/>
          <w:b/>
        </w:rPr>
        <w:t xml:space="preserve">6.3.1.</w:t>
      </w:r>
      <w:r>
        <w:rPr>
          <w:rFonts w:ascii="Times New Roman" w:hAnsi="Times New Roman" w:eastAsia="Times New Roman"/>
        </w:rPr>
        <w:t xml:space="preserve">В случае совершения Доверительным управляющим действий, явно направленных во вред интересам Выгодоприобретателя или Учредителя управления.</w:t>
      </w:r>
    </w:p>
    <w:p>
      <w:pPr>
        <w:jc w:val="left"/>
        <w:spacing w:before="0" w:after="120" w:line="360" w:lineRule="auto"/>
      </w:pPr>
      <w:r>
        <w:rPr>
          <w:rFonts w:ascii="Times New Roman" w:hAnsi="Times New Roman" w:eastAsia="Times New Roman"/>
          <w:b/>
        </w:rPr>
        <w:t xml:space="preserve">6.3.2.</w:t>
      </w:r>
      <w:r>
        <w:rPr>
          <w:rFonts w:ascii="Times New Roman" w:hAnsi="Times New Roman" w:eastAsia="Times New Roman"/>
        </w:rPr>
        <w:t xml:space="preserve">В случае смерти гражданина, являющегося Выгодоприобретателем.</w:t>
      </w:r>
    </w:p>
    <w:p>
      <w:pPr>
        <w:spacing w:before="0" w:after="120" w:line="360" w:lineRule="auto"/>
      </w:pPr>
      <w:r>
        <w:rPr>
          <w:rFonts w:ascii="Times New Roman" w:hAnsi="Times New Roman" w:eastAsia="Times New Roman"/>
        </w:rPr>
        <w:t xml:space="preserve">Вариант. 6.3.2. В случае ликвидации юридического лица - Выгодоприобретателя.</w:t>
      </w:r>
    </w:p>
    <w:p>
      <w:pPr>
        <w:jc w:val="left"/>
        <w:spacing w:before="0" w:after="120" w:line="360" w:lineRule="auto"/>
      </w:pPr>
      <w:r>
        <w:rPr>
          <w:rFonts w:ascii="Times New Roman" w:hAnsi="Times New Roman" w:eastAsia="Times New Roman"/>
          <w:b/>
        </w:rPr>
        <w:t xml:space="preserve">6.3.3.</w:t>
      </w:r>
      <w:r>
        <w:rPr>
          <w:rFonts w:ascii="Times New Roman" w:hAnsi="Times New Roman" w:eastAsia="Times New Roman"/>
        </w:rPr>
        <w:t xml:space="preserve">При отказе Выгодоприобретателя от получения выгод по данному Договору.</w:t>
      </w:r>
    </w:p>
    <w:p>
      <w:pPr>
        <w:jc w:val="left"/>
        <w:spacing w:before="0" w:after="120" w:line="360" w:lineRule="auto"/>
      </w:pPr>
      <w:r>
        <w:rPr>
          <w:rFonts w:ascii="Times New Roman" w:hAnsi="Times New Roman" w:eastAsia="Times New Roman"/>
          <w:b/>
        </w:rPr>
        <w:t xml:space="preserve">6.3.4.</w:t>
      </w:r>
      <w:r>
        <w:rPr>
          <w:rFonts w:ascii="Times New Roman" w:hAnsi="Times New Roman" w:eastAsia="Times New Roman"/>
        </w:rPr>
        <w:t xml:space="preserve">При отказе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Комплексом.</w:t>
      </w:r>
    </w:p>
    <w:p>
      <w:pPr>
        <w:jc w:val="left"/>
        <w:spacing w:before="0" w:after="120" w:line="360" w:lineRule="auto"/>
      </w:pPr>
      <w:r>
        <w:rPr>
          <w:rFonts w:ascii="Times New Roman" w:hAnsi="Times New Roman" w:eastAsia="Times New Roman"/>
          <w:b/>
        </w:rPr>
        <w:t xml:space="preserve">6.3.5.</w:t>
      </w:r>
      <w:r>
        <w:rPr>
          <w:rFonts w:ascii="Times New Roman" w:hAnsi="Times New Roman" w:eastAsia="Times New Roman"/>
        </w:rPr>
        <w:t xml:space="preserve">По взаимному соглашению Сторон.</w:t>
      </w:r>
    </w:p>
    <w:p>
      <w:pPr>
        <w:jc w:val="left"/>
        <w:spacing w:before="0" w:after="120" w:line="360" w:lineRule="auto"/>
      </w:pPr>
      <w:r>
        <w:rPr>
          <w:rFonts w:ascii="Times New Roman" w:hAnsi="Times New Roman" w:eastAsia="Times New Roman"/>
          <w:b/>
        </w:rPr>
        <w:t xml:space="preserve">6.3.6.</w:t>
      </w:r>
      <w:r>
        <w:rPr>
          <w:rFonts w:ascii="Times New Roman" w:hAnsi="Times New Roman" w:eastAsia="Times New Roman"/>
        </w:rPr>
        <w:t xml:space="preserve">По иным основаниям, предусмотренным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Учредитель управления вправе отказаться в любое время от Договора при условии выплаты Доверительному управляющему причитающегося по Договору вознаграждения за весь период действия Договора.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При отказе одной Стороны от настоящего Договора другая Сторона должна быть уведомлена не менее чем за три месяца до прекращения Договора.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случае прекращения Договора независимо от основания Комплекс и все нераспределенные расходы от него должны быть возвращены Учредителю управления в течение __________ ( __________ ) рабочих дней с момента прекращения настоящего Договора.</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неисполнение или ненадлежащее исполнение обязательств по Договору вследствие непреодолимой силы, то есть чрезвычайных и непредотвратимых при данных условиях обстоятельств, под которыми понимаются ______________________ .</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наступлении обстоятельств, указанных в п. 7.1 Договора, Сторона обязана в течение __________ ( __________ ) рабочих (календарных) дней известить о них в письменном виде другую Сторону. Извещение должно содержать данные о характере обстоятельств, о предполагаемом сроке их действия и прекращения.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Сторона не направит или несвоевременно направит извещение, предусмотренное п. 7.2 Договора, то она обязана возместить другой Стороне понесенные ею убытки.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случаях наступления обстоятельств, предусмотренных п. 7.1 Договора, срок исполнения обязательств по Договору приостанавливается на время, в течение которого действуют эти обстоятельства.</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и разногласия, возникающие между Сторонами по содержанию Договора и в связи с ним, будут разрешаться путем переговоров.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неурегулирования спорных вопросов в процессе переговоров они разрешаются в суде в порядке, установленном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государственной регистрации передачи Комплекса в доверительное управление и действует в течение срока, указанного в п. 1.6 настоящего Договора.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По всем остальным вопросам, не предусмотренным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составлен в __________ экземплярах, имеющих одинаковую</w:t>
      </w:r>
    </w:p>
    <w:p>
      <w:pPr>
        <w:spacing w:before="0" w:after="120" w:line="360" w:lineRule="auto"/>
      </w:pPr>
      <w:r>
        <w:rPr>
          <w:rFonts w:ascii="Times New Roman" w:hAnsi="Times New Roman" w:eastAsia="Times New Roman"/>
        </w:rPr>
        <w:t xml:space="preserve">юридическую силу, по одному для каждой Стороны, Выгодоприобретателя и</w:t>
      </w:r>
    </w:p>
    <w:p>
      <w:pPr>
        <w:spacing w:before="0" w:after="120" w:line="360" w:lineRule="auto"/>
      </w:pPr>
      <w:r>
        <w:rPr>
          <w:rFonts w:ascii="Times New Roman" w:hAnsi="Times New Roman" w:eastAsia="Times New Roman"/>
        </w:rPr>
        <w:t xml:space="preserve">______________________ ____________________ .</w:t>
      </w:r>
    </w:p>
    <w:p>
      <w:pPr>
        <w:spacing w:before="0" w:after="120" w:line="360" w:lineRule="auto"/>
      </w:pPr>
      <w:r>
        <w:rPr>
          <w:rFonts w:ascii="Times New Roman" w:hAnsi="Times New Roman" w:eastAsia="Times New Roman"/>
        </w:rPr>
        <w:t xml:space="preserve">(наименование регистрирующего органа)</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Неотъемлемой частью настоящего Договора являются приложения:</w:t>
      </w:r>
    </w:p>
    <w:p>
      <w:pPr>
        <w:jc w:val="left"/>
        <w:spacing w:before="0" w:after="120" w:line="360" w:lineRule="auto"/>
      </w:pPr>
      <w:r>
        <w:rPr>
          <w:rFonts w:ascii="Times New Roman" w:hAnsi="Times New Roman" w:eastAsia="Times New Roman"/>
          <w:b/>
        </w:rPr>
        <w:t xml:space="preserve">9.5.1.</w:t>
      </w:r>
      <w:r>
        <w:rPr>
          <w:rFonts w:ascii="Times New Roman" w:hAnsi="Times New Roman" w:eastAsia="Times New Roman"/>
        </w:rPr>
        <w:t xml:space="preserve">Выписка из Единого государственного реестра недвижимости от «______» __________ 2026 г. № __________ (Приложение № __________ ).</w:t>
      </w:r>
    </w:p>
    <w:p>
      <w:pPr>
        <w:jc w:val="left"/>
        <w:spacing w:before="0" w:after="120" w:line="360" w:lineRule="auto"/>
      </w:pPr>
      <w:r>
        <w:rPr>
          <w:rFonts w:ascii="Times New Roman" w:hAnsi="Times New Roman" w:eastAsia="Times New Roman"/>
          <w:b/>
        </w:rPr>
        <w:t xml:space="preserve">9.5.2.</w:t>
      </w:r>
      <w:r>
        <w:rPr>
          <w:rFonts w:ascii="Times New Roman" w:hAnsi="Times New Roman" w:eastAsia="Times New Roman"/>
        </w:rPr>
        <w:t xml:space="preserve">Отчет Доверительного управляющего (форма) (Приложение № __________ ).</w:t>
      </w:r>
    </w:p>
    <w:p>
      <w:pPr>
        <w:jc w:val="left"/>
        <w:spacing w:before="0" w:after="120" w:line="360" w:lineRule="auto"/>
      </w:pPr>
      <w:r>
        <w:rPr>
          <w:rFonts w:ascii="Times New Roman" w:hAnsi="Times New Roman" w:eastAsia="Times New Roman"/>
          <w:b/>
        </w:rPr>
        <w:t xml:space="preserve">9.5.3.</w:t>
      </w:r>
      <w:r>
        <w:rPr>
          <w:rFonts w:ascii="Times New Roman" w:hAnsi="Times New Roman" w:eastAsia="Times New Roman"/>
        </w:rPr>
        <w:t xml:space="preserve">Акт инвентаризации Комплекса (Приложение № __________ ).</w:t>
      </w:r>
    </w:p>
    <w:p>
      <w:pPr>
        <w:jc w:val="left"/>
        <w:spacing w:before="0" w:after="120" w:line="360" w:lineRule="auto"/>
      </w:pPr>
      <w:r>
        <w:rPr>
          <w:rFonts w:ascii="Times New Roman" w:hAnsi="Times New Roman" w:eastAsia="Times New Roman"/>
          <w:b/>
        </w:rPr>
        <w:t xml:space="preserve">9.5.4.</w:t>
      </w:r>
      <w:r>
        <w:rPr>
          <w:rFonts w:ascii="Times New Roman" w:hAnsi="Times New Roman" w:eastAsia="Times New Roman"/>
        </w:rPr>
        <w:t xml:space="preserve">Бухгалтерский баланс (Приложение № __________ ).</w:t>
      </w:r>
    </w:p>
    <w:p>
      <w:pPr>
        <w:jc w:val="left"/>
        <w:spacing w:before="0" w:after="120" w:line="360" w:lineRule="auto"/>
      </w:pPr>
      <w:r>
        <w:rPr>
          <w:rFonts w:ascii="Times New Roman" w:hAnsi="Times New Roman" w:eastAsia="Times New Roman"/>
          <w:b/>
        </w:rPr>
        <w:t xml:space="preserve">9.5.5.</w:t>
      </w:r>
      <w:r>
        <w:rPr>
          <w:rFonts w:ascii="Times New Roman" w:hAnsi="Times New Roman" w:eastAsia="Times New Roman"/>
        </w:rPr>
        <w:t xml:space="preserve">Заключение аудитора о составе имущества и стоимости Комплекса, перечне всех долгов (обязательств), включаемых в состав Комплекса (Приложение № __________ ).</w:t>
      </w:r>
    </w:p>
    <w:p>
      <w:pPr>
        <w:jc w:val="left"/>
        <w:spacing w:before="0" w:after="120" w:line="360" w:lineRule="auto"/>
      </w:pPr>
      <w:r>
        <w:rPr>
          <w:rFonts w:ascii="Times New Roman" w:hAnsi="Times New Roman" w:eastAsia="Times New Roman"/>
          <w:b/>
        </w:rPr>
        <w:t xml:space="preserve">9.5.6.</w:t>
      </w:r>
      <w:r>
        <w:rPr>
          <w:rFonts w:ascii="Times New Roman" w:hAnsi="Times New Roman" w:eastAsia="Times New Roman"/>
        </w:rPr>
        <w:t xml:space="preserve">Акт передачи имущества (Приложение № __________ ).</w:t>
      </w:r>
    </w:p>
    <w:p>
      <w:pPr>
        <w:jc w:val="left"/>
        <w:spacing w:before="0" w:after="120" w:line="360" w:lineRule="auto"/>
      </w:pPr>
      <w:r>
        <w:rPr>
          <w:rFonts w:ascii="Times New Roman" w:hAnsi="Times New Roman" w:eastAsia="Times New Roman"/>
          <w:b/>
        </w:rPr>
        <w:t xml:space="preserve">9.5.7.</w:t>
      </w:r>
      <w:r>
        <w:rPr>
          <w:rFonts w:ascii="Times New Roman" w:hAnsi="Times New Roman" w:eastAsia="Times New Roman"/>
        </w:rPr>
        <w:t xml:space="preserve">Акт возврата имущества (Приложение № __________ ).</w:t>
      </w:r>
    </w:p>
    <w:p>
      <w:pPr>
        <w:jc w:val="left"/>
        <w:spacing w:before="0" w:after="120" w:line="360" w:lineRule="auto"/>
      </w:pPr>
      <w:r>
        <w:rPr>
          <w:rFonts w:ascii="Times New Roman" w:hAnsi="Times New Roman" w:eastAsia="Times New Roman"/>
          <w:b/>
        </w:rPr>
        <w:t xml:space="preserve">9.5.8.</w:t>
      </w:r>
      <w:r>
        <w:rPr>
          <w:rFonts w:ascii="Times New Roman" w:hAnsi="Times New Roman" w:eastAsia="Times New Roman"/>
        </w:rPr>
        <w:t xml:space="preserve">______________________ .</w:t>
      </w:r>
    </w:p>
    <w:p>
      <w:pPr>
        <w:jc w:val="left"/>
        <w:spacing w:before="240" w:after="120" w:line="360" w:lineRule="auto"/>
      </w:pPr>
      <w:r>
        <w:rPr>
          <w:rFonts w:ascii="Times New Roman" w:hAnsi="Times New Roman" w:eastAsia="Times New Roman"/>
          <w:b/>
          <w:sz w:val="28"/>
          <w:szCs w:val="28"/>
        </w:rPr>
        <w:t xml:space="preserve">10. Адреса и реквизиты Сторон</w:t>
      </w:r>
    </w:p>
    <w:p>
      <w:pPr>
        <w:tabs>
          <w:tab w:val="right" w:pos="9000"/>
        </w:tabs>
        <w:spacing w:before="0" w:after="0" w:line="360" w:lineRule="auto"/>
      </w:pPr>
      <w:r>
        <w:rPr>
          <w:rFonts w:ascii="Times New Roman" w:hAnsi="Times New Roman" w:eastAsia="Times New Roman"/>
        </w:rPr>
        <w:t xml:space="preserve">Учредитель управления</w:t>
      </w:r>
      <w:r>
        <w:tab/>
      </w:r>
      <w:r>
        <w:rPr>
          <w:rFonts w:ascii="Times New Roman" w:hAnsi="Times New Roman" w:eastAsia="Times New Roman"/>
        </w:rPr>
        <w:t xml:space="preserve">Доверительный управляющий</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Учредитель управления ______________________</w:t>
      </w:r>
      <w:r>
        <w:tab/>
      </w:r>
      <w:r>
        <w:rPr>
          <w:rFonts w:ascii="Times New Roman" w:hAnsi="Times New Roman" w:eastAsia="Times New Roman"/>
        </w:rPr>
        <w:t xml:space="preserve">Доверительный управляющий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