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доверительного управления недвижимым имуществом, обременённо залогом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Учредитель управления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Доверительный Управляющий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Учредитель управления передает Доверительному Управляющему на срок, установленный в настоящем Договоре, имущество в доверительное управление, а Доверительный Управляющий обязуется осуществлять управление этим имуществом в интересах Учредителя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Передача имущества в доверительное управление не влечет перехода права собственности на него к Доверительному Управляющему.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Доверительный Управляющий вправе совершать в отношении переданного в управление имущества любые юридические и фактические действия в интересах Учредителя.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Сделки с переданным в управление имуществом Управляющий совершает от своего имени, указывая при этом, что он действует в качестве доверительного управляющего посредством отметки в письменных документах после имени или наименования Доверительного Управляющего «Д.У.».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Объектом доверительного управления является предприятие, состав и стоимость которого определены Сторонами в акте инвентаризации предприятия (Приложение № __________ ), бухгалтерском балансе (Приложение № __________ ), заключении аудитора о составе имущества и стоимости предприятия (Приложение № __________ ), перечне всех долгов (обязательств), включаемых в состав предприятия (Приложение № __________ 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Указанные приложения составляются Сторонами до подписания настоящего Договора и являются его неотъемлемыми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Предприятие, расположенное по адресу: ____________________ , принадлежит Учредителю управления на праве собственности, что подтверждается записью в Едином государственном реестре недвижимости № __________ от «______» __________ 2026 г. (Выписка из Единого государственного реестра недвижимости от «______» __________ 2026 г. №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Предприятие обременено залогом (ипотекой) по договору ипотеки от " __________ " __________ __________ г. № __________ , о чем Учредитель управления направляет в письменной форме предупреждение Доверительному управляющему.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Имущество передается Учредителем управления Доверительному Управляющему в течение ____________________ после заключения настоящего Договора путем подписания акта приема-передачи, подписываемого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Передача имущества в доверительное управление подлежит государственной регистрации.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Учредитель управления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Проверять исполнение Договора Доверительным управляющим.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Получать доходы по переданному в управление Предприятию за вычетом сумм, подлежащих выплате Доверительному управляющему в виде вознаграждения и компенсации расходов по доверительному управлению.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Учредитель управления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Передать Доверительному управляющему имущество, указанное в п. 1.3 настоящего Договора, а также все документы и сведения, необходимые для выполнения обязанностей и осуществления прав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Выплачивать вознаграждение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Принять Предприятие в случае прекращения настоящего Договора в срок, установленный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Доверительный управляющий осуществляет правомочия собственника в отношении Предприятия, переданного в доверительное управление. Распоряжение недвижимым имуществом, входящим в состав Предприятия, осуществляется с письменного разрешения Учредителя управления.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Вариант. 2.3. Доверительный управляющий осуществляет в пределах, предусмотренных законом и настоящим Договором, правомочия собственника в отношении имущества, переданного в доверительное управление. Доверительный управляющий может распоряжаться Предприятием только с предварительного письменного согласия Учредителя управления в следующих случаях: ______________________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Сделки с переданным в управление имуществом Доверительный управляющий совершает от своего имени, указывая при этом, что он действует в качестве Доверительного управляющего посредством отметки в письменных документах после имени или наименования Доверительного управляющего "Д.У.".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Права, приобретенные Доверительным управляющим в результате действий по управлению Предприятием, включаются в состав этого Предприятия. Обязанности, возникшие в результате действий Доверительного управляющего, исполняются за счет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Для защиты прав на Предприятие Доверительный управляющий вправе требовать всякого устранения нарушения своих прав в соответствии с гражданским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Доверительный управляющий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2.7.1.</w:t>
      </w:r>
      <w:r>
        <w:rPr>
          <w:rFonts w:ascii="Times New Roman" w:hAnsi="Times New Roman" w:eastAsia="Times New Roman"/>
        </w:rPr>
        <w:t xml:space="preserve">Обособить имущество, полученное им в доверительное управление или приобретенное им за счет средств Учредителя, от собственного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2.7.2.</w:t>
      </w:r>
      <w:r>
        <w:rPr>
          <w:rFonts w:ascii="Times New Roman" w:hAnsi="Times New Roman" w:eastAsia="Times New Roman"/>
        </w:rPr>
        <w:t xml:space="preserve">Учитывать имущество, переданное в доверительное управление, на отдельном балансе, предоставлять его для ознакомления Учредителю управления по его просьбе.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2.7.3.</w:t>
      </w:r>
      <w:r>
        <w:rPr>
          <w:rFonts w:ascii="Times New Roman" w:hAnsi="Times New Roman" w:eastAsia="Times New Roman"/>
        </w:rPr>
        <w:t xml:space="preserve">Открыть отдельный банковский счет для проведения расчетов по деятельности, связанной с доверительным управлением Предприятием.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2.7.4.</w:t>
      </w:r>
      <w:r>
        <w:rPr>
          <w:rFonts w:ascii="Times New Roman" w:hAnsi="Times New Roman" w:eastAsia="Times New Roman"/>
        </w:rPr>
        <w:t xml:space="preserve">Передать Учредителю управления все выгоды и доходы, полученные от доверительного управления имуществом, за исключением средств, направленных на покрытие расходов, связанных с доверительным управлением, налогов, а также иных платежей и затрат, предусмотренных настоящим Договором.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Доходы, полученные от управления Предприятием, а также расходы, понесенные Доверительным управляющим в ходе исполнения настоящего Договора, учитываются им на отдельном балансе и указываются в отчете, представляемом Учредителю управления.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случае превышения сумм доходов, полученных от управления Предприятием, над понесенными в связи с этим расходами Доверительный управляющий обязан передать сложившуюся разницу Учредителю управления.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Суммы указанной выше разницы должны перечисляться Доверительным управляющим на расчетный счет Учредителя управления, указанный в разд. 10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2.7.5.</w:t>
      </w:r>
      <w:r>
        <w:rPr>
          <w:rFonts w:ascii="Times New Roman" w:hAnsi="Times New Roman" w:eastAsia="Times New Roman"/>
        </w:rPr>
        <w:t xml:space="preserve">Обеспечить сохранность Предприятия, находящегося в доверительном управлении.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2.7.6.</w:t>
      </w:r>
      <w:r>
        <w:rPr>
          <w:rFonts w:ascii="Times New Roman" w:hAnsi="Times New Roman" w:eastAsia="Times New Roman"/>
        </w:rPr>
        <w:t xml:space="preserve">Действовать в интересах Учредителя управления лично.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Доверительный управляющий обязан ежеквартально представлять Учредителю управления отчет о своей деятельности не позднее __________ числа месяца, следующего за отчетным кварталом. При этом отчет за квартал составляется по состоянию на последний день каждого отчетного квартала.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случае досрочного расторжения или прекращения Договора Доверительный управляющий представляет отчет за весь период действия Договора, в котором излагаются итоги управления объектом за весь период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Отчеты Доверительного управляющего должны содержать: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 вознаграждения Доверительного управляющего за отчетный период (при необходимости расчет суммы вознаграждения оформляется приложением к отчету);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мероприятий по управлению имуществом, осуществленных Доверительным управляющим за отчетный период.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Форма отчета Доверительного управляющего согласована Сторонами в Приложении № __________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Отчеты рассматриваются Учредителем управления в __________ -дневный срок с момента представления их Доверительным управляющим.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Отчеты Доверительного управляющего считаются принятыми Учредителем управления в случае, если по истечении __________ рабочих дней за днем представления соответствующего документа Доверительный управляющий не получил от Учредителя управления в письменной форме замечаний и возражений по представленному отчету.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Расходы, связанные с передачей Предприятия в доверительное управление, несет ______________________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передачи и возврата Предприятия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течение __________ ( __________ ) дней с момента заключения настоящего Договора Учредитель управления передает Предприятие Доверительному управляющему.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Передача Предприятия осуществляется по акту приема-передачи, являющемуся неотъемлемой частью настоящего Договора (Приложение №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досрочного расторжения или прекращения действия настоящего Договора Доверительный управляющий возвращает Предприятие, находящееся в доверительном управлении, в течение __________ ( __________ ) __________ (рабочих/календарных) дней с момента окончания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Возврат Предприятия также осуществляется по акту возврата Предприятия (Приложение № __________ ), который составляется Доверительным управляющим в течение срока, установленного п. 3.3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Вознаграждение Доверительного управляющего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Основанием для перечисления суммы вознаграждения Доверительному управляющему является утвержденный Учредителем управления отчет за соответствующий квартал (п. 2.8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Размер вознаграждения Доверительного управляющего составляет __________ % дохода от доверительного управления, полученного в квартале, за который выплачивается вознаграждение.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Вознаграждение Доверительного управляющего в размере, указанном в п. 4.2 настоящего Договора, выплачивается не позднее __________ числа месяца, следующего за отчетным кварталом.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Доверительный управляющий имеет право на возмещение понесенных им необходимых расходов, связанных с управлением Предприятием, за счет доходов от использования имущества, входящего в состав Предприятия, в размере документально подтвержденных сумм понесенных затрат и отчетом об этих затратах, утвержденным Учредителем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Размер выплат, направляемых на возмещение расходов, а также в счет вознаграждения Доверительному управляющему, не может превышать суммы доходов от доверительного управления.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Доверительный управляющий, не проявивший при доверительном управлении имуществом должной заботливости об интересах Учредителя управления, возмещает ему упущенную выгоду за время доверительного управления имуществом и убытки, причиненные утратой или повреждением имущества с учетом его естественного износа.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Доверительный управляющий несет ответственность за причиненные убытки, если не докажет, что эти убытки произошли вследствие непреодолимой силы либо действий Учредителя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Обязательства по сделке, совершенной Доверительным управляющим с превышением предоставленных ему полномочий или с нарушением установленных для него ограничений, несет Доверительный управляющий лично. Если участвующие в сделке третьи лица не знали и не должны были знать о превышении полномочий или об установленных ограничениях, возникшие обязательства подлежат исполнению в порядке, установленном п. 5.3 Договора. Учредитель управления может в этом случае потребовать от Доверительного управляющего возмещения понесенных им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Долги по обязательствам, возникшим в связи с доверительным управлением имуществом, погашаются за счет этого имущества. В случае недостаточности этого имущества взыскание может быть обращено на имущество Доверительного управляющего, а при недостаточности и его имущества - на имущество Учредителя управления, не переданное в доверительное управление.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изменения, расторжения и прекращения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может быть расторгнут до истечения указанного в п. 1.2 настоящего Договора срока по соглашению Сторон, а также в одностороннем порядке при возникновении следующих обстоятельств: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Одностороннего отказа одной из Сторон от исполнения обязательств по данному Договору в связи с невозможностью для Доверительного управляющего лично осуществлять доверительное управление имуществом.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По иным основаниям, установленным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Учредитель управления вправе отказаться в любое время от настоящего Договора при условии выплаты Доверительному управляющему причитающегося по Договору вознаграждения за весь период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 отказе одной Стороны от настоящего Договора другая Сторона должна быть письменно уведомлена не менее чем за три месяца до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При отсутствии заявления одной из Сторон о прекращении Договора по окончании срока его действия он перезаключается на тот же срок и на тех же условиях, которые предусмотрены Договором, с соблюдением всех условий, предусмотренных для заключения настоящего Договора, в том числе и условия о государственной регистрации передачи Предприятия в доверительное управление.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 случае прекращения Договора вне зависимости от основания его прекращения имущество, находящееся в доверительном управлении, должно быть возвращено Учредителю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форме, подписаны надлежаще уполномоченными представителями Сторон.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 7.1 Договора, Сторона обязана в течение __________ ( __________ ) дней известить о них в письменном виде другую Сторону. Извещение должно содержать данные о характере обстоятельств, о предполагаемом сроке их действия и прекращения.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Если Сторона не направит или несвоевременно направит извещение, предусмотренное п. 7.2 Договора, то она обязана возместить другой Стороне понесенные ею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случаях наступления обстоятельств, предусмотренных п. 7.1 Договора, срок исполнения обязательств по Договору приостанавливается на время,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Если обстоятельства непреодолимой силы и их последствия действуют на протяжении __________ последовательных месяцев, Стороны проводят дополнительные переговоры для выявления альтернативных способов исполнения настоящего Договора или его прекращения.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Передача недвижимого имущества в доверительное управление по Договору подлежит государственной регистрации в порядке, установленном Федеральным законом от 13.07.2015 № 218-ФЗ "О государственной регистрации недвижимости".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Договор вступает в силу с момента государственной регистрации передачи Предприятия в доверительное управление и действует в течение срока, указанного в п. 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имеющих равную юридическую силу, один из которых находится у Учредителя управления, второй - у Доверительного управляющего, третий предоставляется в орган, осуществляющий государственную регистрацию недвижимости.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По всем остальным вопросам, не урегулированным настоящим Договором, Стороны будут руководствоваться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Неотъемлемыми частями настоящего Договора являются 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9.4.1.</w:t>
      </w:r>
      <w:r>
        <w:rPr>
          <w:rFonts w:ascii="Times New Roman" w:hAnsi="Times New Roman" w:eastAsia="Times New Roman"/>
        </w:rPr>
        <w:t xml:space="preserve">Выписка из Единого государственного реестра недвижимости от «______» __________ 2026 г. № __________ (Приложение №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9.4.2.</w:t>
      </w:r>
      <w:r>
        <w:rPr>
          <w:rFonts w:ascii="Times New Roman" w:hAnsi="Times New Roman" w:eastAsia="Times New Roman"/>
        </w:rPr>
        <w:t xml:space="preserve">Форма отчета Доверительного управляющего (Приложение №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9.4.3.</w:t>
      </w:r>
      <w:r>
        <w:rPr>
          <w:rFonts w:ascii="Times New Roman" w:hAnsi="Times New Roman" w:eastAsia="Times New Roman"/>
        </w:rPr>
        <w:t xml:space="preserve">Акт приема-передачи Предприятия в доверительное управление (Приложение №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9.4.4.</w:t>
      </w:r>
      <w:r>
        <w:rPr>
          <w:rFonts w:ascii="Times New Roman" w:hAnsi="Times New Roman" w:eastAsia="Times New Roman"/>
        </w:rPr>
        <w:t xml:space="preserve">Акт возврата Предприятия из доверительного управления (Приложение №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9.4.5.</w:t>
      </w:r>
      <w:r>
        <w:rPr>
          <w:rFonts w:ascii="Times New Roman" w:hAnsi="Times New Roman" w:eastAsia="Times New Roman"/>
        </w:rPr>
        <w:t xml:space="preserve">Акт инвентаризации Предприятия (Приложение №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9.4.6.</w:t>
      </w:r>
      <w:r>
        <w:rPr>
          <w:rFonts w:ascii="Times New Roman" w:hAnsi="Times New Roman" w:eastAsia="Times New Roman"/>
        </w:rPr>
        <w:t xml:space="preserve">Бухгалтерский баланс (Приложение №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9.4.7.</w:t>
      </w:r>
      <w:r>
        <w:rPr>
          <w:rFonts w:ascii="Times New Roman" w:hAnsi="Times New Roman" w:eastAsia="Times New Roman"/>
        </w:rPr>
        <w:t xml:space="preserve">Заключение аудитора о составе имущества и стоимости Предприятия, перечне всех долгов (обязательств), включаемых в состав Предприятия (Приложение №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9.4.8.</w:t>
      </w:r>
      <w:r>
        <w:rPr>
          <w:rFonts w:ascii="Times New Roman" w:hAnsi="Times New Roman" w:eastAsia="Times New Roman"/>
        </w:rPr>
        <w:t xml:space="preserve">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Учредитель управления</w:t>
      </w:r>
      <w:r>
        <w:tab/>
      </w:r>
      <w:r>
        <w:rPr>
          <w:rFonts w:ascii="Times New Roman" w:hAnsi="Times New Roman" w:eastAsia="Times New Roman"/>
        </w:rPr>
        <w:t xml:space="preserve">Доверительный Управляющий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Учредитель управления ______________________</w:t>
      </w:r>
      <w:r>
        <w:tab/>
      </w:r>
      <w:r>
        <w:rPr>
          <w:rFonts w:ascii="Times New Roman" w:hAnsi="Times New Roman" w:eastAsia="Times New Roman"/>
        </w:rPr>
        <w:t xml:space="preserve">Доверительный Управляющий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