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франчайзинга на создание кофейни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Франчайзор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Франчайзи</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стороны обязуются: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Франчайзор обязуется предоставить Франчайзи на срок действия настоящего договора Франшизный пакет, состоящий из технической и коммерческой информации, рекламной атрибутики, ноу-хау, рецептур, технологий для создания предприятия Кофейни «____________________» в помещении, принадлежащему Франчайзи на условиях собственности или аренды.</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Франчайзи обязуется в соответствии с рекомендациями Франчайзора на условиях настоящего договора создать собственными силами предприятие Кофейню «____________________» и осуществлять изготовление и продажу продукции общественного питания на территории, определенной настоящим договором. Вся продукция общественного питания, изготовленная Франчайзи, должна соответствовать высокому качеству, рецептуре и технологиям Франчайзора.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Помимо предоставления Франшизного пакета Франчайзор обязан выполнить для Франчайзи комплекс услуг, указанный в Приложении №__________ к настоящему договору.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Порядок расчетов между Франчайзи и Франчайзором определяется Соглашением о расчетах (Приложение №__________ к договору).</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Франчайзи вправе осуществлять изготовление и реализацию продукции общественного питания Кофейни «____________________» только на территории ____________________ – в отношении деятельности одного предприятия общественного питания, принадлежащего Франчайзи.</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Франчайзи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Осуществлять изготовление и продажу продукции общественного питания Кофейни «__________» в месте (предприятии) согласованном с Франчайзором и в соответствии с правилами и рекомендациями Франчайзора.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Организовать на предприятии эффективную систему внутреннего контроля.</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Франчайзи выполняет порученные ему Франчайзором действия самостоятельно, полностью неся ответственность за качество оказываемых услуг и организацию бизнеса и обеспечивает соответствие качества приготавливаемой продукции (оказываемых услуг) на основе настоящего договора качеству аналогичной продукции (услуг), приготавливаемой (оказываемых) непосредственно Франчайзором.</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Использовать при осуществлении предусмотренной настоящим договором деятельности наименование, коммерческое обозначение Франчайзора иные отличительные знаки, цветовую гамму при осуществлении задания Франчайзора. Перечень обязательных требований Франчайзора установлен в Приложении №__________ к настоящему договору.</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Соблюдать инструкции и указания Франчайзора, направленные на обеспечение соответствия характера, способов и условий использования атрибутов рекламной продукции, коммерческого обозначения, наименования, тому, как они используются Франчайзором, в том числе указания, касающиеся внешнего и внутреннего оформления коммерческих помещений, используемых Франчайзи.</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Не разглашать секреты производства, ноу-хау и другую полученную от Франчайзора конфиденциальную информацию.</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Допускать Франчайзора на свою производственную территорию и оказывать ему содействие в получении информации, необходимой для осуществления контроля за правильным использованием предоставленных Франчайзи прав и соответствия продукции высоким уровням качества.</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При получении от Франчайзора результатов проверки незамедлительно принимать необходимые меры для исправления недостатков.</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Информировать клиентов наиболее очевидным для них способом о том, что он использует рецептуру, правила обслуживания клиентов, коммерческое обозначение и иное средство индивидуализации Кофейни «__________».</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На срок действия настоящего договора на территории, где осуществляется реализация проекта, Франчайзи не вправе заключать аналогичные договоры, получать у конкурентов (потенциальных конкурентов) Франчайзора аналогичные права по договорам франчайзинга или права по договорам оказания услуг другим смешанным договорам о совместной деятельности.</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Согласовывать с Франчайзором места расположения коммерческих помещений, используемых при осуществлении задания Франчайзора, а также их внутреннее и внешнее оформление.</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Предоставлять Франчайзору финансовую отчетность за подписью руководителя и главного бухгалтера, заверенную печатью.</w:t>
      </w:r>
    </w:p>
    <w:p>
      <w:pPr>
        <w:jc w:val="left"/>
        <w:spacing w:before="0" w:after="120" w:line="360" w:lineRule="auto"/>
      </w:pPr>
      <w:r>
        <w:rPr>
          <w:rFonts w:ascii="Times New Roman" w:hAnsi="Times New Roman" w:eastAsia="Times New Roman"/>
          <w:b/>
        </w:rPr>
        <w:t xml:space="preserve">2.1.12.1.</w:t>
      </w:r>
      <w:r>
        <w:rPr>
          <w:rFonts w:ascii="Times New Roman" w:hAnsi="Times New Roman" w:eastAsia="Times New Roman"/>
        </w:rPr>
        <w:t xml:space="preserve">Франчайзи ежемесячно, не позднее __________ числа месяца, следующего за отчетным, предоставляет аналитические расшифровки по статьям доходов по бухгалтерским счетам типового плана счетов бухгалтерского учета, утвержденного Приказом Министра финансов. Аналитические расшифровки предоставляются на русском языке в течение месяца, следующего за отчетным. Одновременно с аналитическими расшифровками Франчайзи обязан предоставить Франчайзору документально подтвержденные расходы на рекламу.</w:t>
      </w:r>
    </w:p>
    <w:p>
      <w:pPr>
        <w:jc w:val="left"/>
        <w:spacing w:before="0" w:after="120" w:line="360" w:lineRule="auto"/>
      </w:pPr>
      <w:r>
        <w:rPr>
          <w:rFonts w:ascii="Times New Roman" w:hAnsi="Times New Roman" w:eastAsia="Times New Roman"/>
          <w:b/>
        </w:rPr>
        <w:t xml:space="preserve">2.1.12.2.</w:t>
      </w:r>
      <w:r>
        <w:rPr>
          <w:rFonts w:ascii="Times New Roman" w:hAnsi="Times New Roman" w:eastAsia="Times New Roman"/>
        </w:rPr>
        <w:t xml:space="preserve">Франчайзи ежегодно, не позднее ____________________ года, следующего за отчетным, предоставляет финансовую отчетность в объеме бухгалтерского баланса, отчета о результатах финансово-хозяйственной деятельности.</w:t>
      </w:r>
    </w:p>
    <w:p>
      <w:pPr>
        <w:jc w:val="left"/>
        <w:spacing w:before="0" w:after="120" w:line="360" w:lineRule="auto"/>
      </w:pPr>
      <w:r>
        <w:rPr>
          <w:rFonts w:ascii="Times New Roman" w:hAnsi="Times New Roman" w:eastAsia="Times New Roman"/>
          <w:b/>
        </w:rPr>
        <w:t xml:space="preserve">2.1.12.3.</w:t>
      </w:r>
      <w:r>
        <w:rPr>
          <w:rFonts w:ascii="Times New Roman" w:hAnsi="Times New Roman" w:eastAsia="Times New Roman"/>
        </w:rPr>
        <w:t xml:space="preserve">Доставка отчетности осуществляется лично или заказным письмом по почтовому адресу Франчайзора.</w:t>
      </w:r>
    </w:p>
    <w:p>
      <w:pPr>
        <w:jc w:val="left"/>
        <w:spacing w:before="0" w:after="120" w:line="360" w:lineRule="auto"/>
      </w:pPr>
      <w:r>
        <w:rPr>
          <w:rFonts w:ascii="Times New Roman" w:hAnsi="Times New Roman" w:eastAsia="Times New Roman"/>
          <w:b/>
        </w:rPr>
        <w:t xml:space="preserve">2.1.12.4.</w:t>
      </w:r>
      <w:r>
        <w:rPr>
          <w:rFonts w:ascii="Times New Roman" w:hAnsi="Times New Roman" w:eastAsia="Times New Roman"/>
        </w:rPr>
        <w:t xml:space="preserve">Датой предоставлений финансовой отчетности считается дата штемпеля на почтовом отправлении.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Франчайзор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Наделить Франчайзи полномочиями на совершение определенных действий от имени Франчайзора, если такие действия необходимо совершить.</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Передать Франчайзи Франшизный пакет, содержащий ноу-хау, техническую и коммерческую документацию, рецептуры и предоставить иную сопутствующую информацию, необходимую Франчайзи для осуществления задания Франчайзора, а также оказать содействие в разработке технологических и калькуляционных карт, проинструктировать Франчайзи и его работников по вопросам, связанным с реализацией проекта.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Оказывать Франчайзи при необходимости техническое и консультативное содействие, включая содействие в обучении и повышении квалификации работников.</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 заключать в течение срока действия настоящего договора аналогичные соглашения о сотрудничестве с третьими лицами, а также воздержаться от собственной аналогичной деятельности на территории, определенной настоящим договором.</w:t>
      </w:r>
    </w:p>
    <w:p>
      <w:pPr>
        <w:jc w:val="left"/>
        <w:spacing w:before="240" w:after="120" w:line="360" w:lineRule="auto"/>
      </w:pPr>
      <w:r>
        <w:rPr>
          <w:rFonts w:ascii="Times New Roman" w:hAnsi="Times New Roman" w:eastAsia="Times New Roman"/>
          <w:b/>
          <w:sz w:val="28"/>
          <w:szCs w:val="28"/>
        </w:rPr>
        <w:t xml:space="preserve">3. ПРАВА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Права Франчайзи:</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Франчайзи, надлежащим образом исполняющий свои обязанности, имеет по истечении срока настоящего договора право на его заключение на новый срок на тех же условиях.</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Права и ограничение прав Франчайзора: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Франчайзор имеет право в любое время контролировать качество приготавливаемой Франчайзи продукции, качество оказываемых услуг, на предмет соответствия их условиям настоящего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Франчайзор имеет право преимущественной покупки при отчуждении Франчайзи своего бизнеса (доли в бизнесе).</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Франчайзор, для контроля самостоятельно рассчитанных Франчайзи ежемесячных платежей, помимо финансовой отчетности, указанной в п.2.1.12 договора, имеет право затребовать у Франчайзи бухгалтерскую документацию об объеме реализации продукции и услуг по настоящему договору за любой период действия договора.</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Франчайзор не имеет право определять отпускные цены на продукцию (услуги), реализуемую (оказываемые) Франчайзи своим клиентам, а также устанавливать верхний или нижний пределы этих цен. Указания об уровне отпускных цен на продукцию могут даваться Франчайзором только в качестве рекомендаций.</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Франчайзор вправе в одностороннем порядке расторгнуть договор и взыскать с Франчайзи причиненные им прямые и косвенные убытки при неисполнении им обязанностей по договору, предусмотренных п.2.1.</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просрочки уплаты вознаграждения Франчайзи уплачивает Франчайзору пеню в размере __________% за каждый день просрочки от неуплаченных Франчайзи сумм.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обнаружения Франчайзором сокрытия объемов реализации продукции и услуг Кофейни «____________________», Франчайзи в течение __________ банковских дней с момента предъявления претензии уплачивает Франчайзору штраф в размере средней ежемесячной выручки Кофейни «____________________», определенной за последние ____________________.</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просрочки представления финансовой отчетности Франчайзи уплачивает Франчайзору штраф в размере __________ рублей за каждый день просрочки;</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Если просрочка предоставления финансовой отчетности превысит __________ календарных дней, Франчайзор получает право самостоятельно оценить объем выручки Франчайзи за период, в отношении которого была допущена такая просрочка. Франчайзи обязан согласиться с такой оценкой и уплатить Франчайзору в полной мере ежемесячный платеж, рассчитанный по оценке Франчайзора, не позднее __________ календарных дней с даты получения письменного уведомления об оценке объема выручки.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Прочие вопросы, не урегулированные настоящим договором, регулируется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СРОК ДЕЙСТВИЯ ДОГОВОРА И ПОРЯДОК ЕГО ПРЕКРАЩЕНИЯ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момента его подписания и действует в течение __________ лет.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Каждая из Сторон по договору вправе во всякое время досрочно отказаться от договора, письменно уведомив об этом другую сторону за __________ месяцев.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Франчайзор вправе в одностороннем порядке расторгнуть договор согласно п.3.2.5., письменно уведомив об этом Франчайзи за __________ календарных дней.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Договор прекращается в случае объявления Франчайзора или Франчайзи банкротом с момента такого объявления.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Досрочное расторжение договора не освобождает Стороны от исполнения ими своих обязанностей по договору, возникших на момент расторжения договора.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Стороны обязаны завершить все расчеты по договору в течение __________ календарных дней с даты прекращения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берут на себя взаимные обязательства по неразглашению конфиденциальной информации по настоящему договору, а также обязуются принимать все необходимые и разумные меры, исключающие даже частичное нарушение этого обязательства.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Конфиденциальной считается всякая предоставляемая Сторонами друг другу технологическая, финансовая, коммерческая и иная существенная по настоящему договору информация.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несут ответственность за последствия, вызванные нарушением обязательств по конфиденциальности, независимо от того, было совершено это нарушение преднамеренно или случайно.</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Передача Стороной информации третьим лицам, опубликование или иное разглашение конфиденциальной информации в процессе исполнения договора и в течение __________ лет после прекращения настоящего договора может осуществляться только с письменного согласия другой Стороны.</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Допускается размещение информации Франчайзором в печати в рекламных целях об открытии Кофейни «____________________» на территории, определенной настоящим договором. Такая информация не считается конфиденциальной.</w:t>
      </w:r>
    </w:p>
    <w:p>
      <w:pPr>
        <w:jc w:val="left"/>
        <w:spacing w:before="240" w:after="120" w:line="360" w:lineRule="auto"/>
      </w:pPr>
      <w:r>
        <w:rPr>
          <w:rFonts w:ascii="Times New Roman" w:hAnsi="Times New Roman" w:eastAsia="Times New Roman"/>
          <w:b/>
          <w:sz w:val="28"/>
          <w:szCs w:val="28"/>
        </w:rPr>
        <w:t xml:space="preserve">7. АРБИТРАЖ</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из условий настоящего договора, в связи с ним или в процессе его исполнения, стороны будут решать путем дружественных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невозможности принятия взаимоприемлемого решения, стороны будут разрешать споры в арбитражном суде по месту нахождения Франчайзора в соответствии с договорной подсудностью, установленной ст.32 Гражданско-процессуального законодательства РФ.</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Решение арбитражного суда будет являться окончательным и обязательным к исполнению для обеих сторон.</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При наступлении обстоятельств непреодолимой силы, делающих невозможным полное или частичное исполнение любой из Сторон своих обязательств по настоящему договору, а именно: стихийных бедствий, войны, военных операций любого характера, регламентируемых нормативными актами Российской Федерации, запрещений или существенных изменений условий проведения сделок или других независящих от Сторон существенных обстоятельств, срок исполнения обязательств отодвигается соразмерно времени, в течение которого будут действовать такие обстоятельства. Если эти обстоятельства и их последствия будут продолжаться более шести месяцев,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право на возмещение другой Стороной возможных убытков.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обязательств по настоящему Договору в связи с возникновением обстоятельств непреодолимой силы, должна немедленно письменно известить другую Сторону о наступлении таких обстоятельств, о характере их действий, препятствующих исполнению Стороной обязательств по договору и о прекращении действия таких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попавшая под действия обстоятельств непреодолимой силы, должна представить свидетельство региональной Торгово-Промышленной Палаты о возникновении и продолжительности таких обстоятельств.</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Изменения, дополнения и расторжение настоящего договора, производится на основании письменного соглашения Сторон после подписания его надлежаще уполномоченными представителями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ранее заключенные между сторонами соглашения, а также переписка между сторонами по вопросам, изложенным в настоящем Договоре, имевшие место до подписания Договора, теряют силу с момента его подписания.</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Во всем ином, неурегулированным настоящим договором, Стороны будут руководствоваться нормами действующего гражданского законодательства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отношениях с третьими лицами стороны вправе ссылаться на договор лишь с момента его подписания.</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Договор составлен в двух экземплярах на русском языке,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Франчайзор</w:t>
      </w:r>
      <w:r>
        <w:tab/>
      </w:r>
      <w:r>
        <w:rPr>
          <w:rFonts w:ascii="Times New Roman" w:hAnsi="Times New Roman" w:eastAsia="Times New Roman"/>
        </w:rPr>
        <w:t xml:space="preserve">Франчайзи</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Франчайзор ______________________</w:t>
      </w:r>
      <w:r>
        <w:tab/>
      </w:r>
      <w:r>
        <w:rPr>
          <w:rFonts w:ascii="Times New Roman" w:hAnsi="Times New Roman" w:eastAsia="Times New Roman"/>
        </w:rPr>
        <w:t xml:space="preserve">Франчайзи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