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покупку ценных бумаг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Фирма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 основании настоящего договора Клиент поручает Фирме осуществить покупку: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ценной бумаги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тип акции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тип облигации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полное наименование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эмитент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номинальная стоимость ценной бумаги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гарантированный дивиденд (%) по ценной бумаги __________ %;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официальная дата выплаты дивидендов (%)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__________ штук;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поручения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одной ценной бумаги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общая стоимость лота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форма оплаты ценной бумаги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Клиент на основании настоящего договора-комиссии доверяет Фирме заключать от ее имени договора купли-продажи (биржевые контракты и т.п.) по покупке оговоренного в настоящем договоре ценных бумаг.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Клиент ______________________ Фирме производить приобретение лота по частям, в любой пропорции.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КЛИЕНТ: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течении двух банковских дней с момента заключения настоящего договора перечисляет на р/счет Фирме или вносит в кассу Фирме денежные средства, предназначенные для приобретения ценных бумаг и оплаты всех затрат (комиссионное вознаграждение Фирме, налог на ценные бумаги и комиссионное вознаграждение Бирже). Указанная денежная сумма, выраженная в наличной форме, передается Фирме по приходному ордеру.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После обстоятельств, указанных в предыдущем пункте, Клиент утрачивает право распоряжаться данными денежными средствами до окончания срока действия настоящего договора или полностью в случае приобретения ценных бумаг.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течении действия настоящего договора имеет право в одностороннем порядке прекратить его действие предварительно известив Фирму в письменном виде за __________ банковских дня.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Если имеет возражения по Извещению №1 переданному Фирмой, обязан в трехдневный срок с момента его получения сообщить о них в письменном виде Фирме. В противном случае Извещение считается принятым.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Если имеет возражения по Извещению №2 переданному Фирмой, обязан в момент получения извещения сообщить о них в письменном виде Фирме. В противном случае Извещение считается принятым.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В момент передачи Фирмой Извещения №2 и приобретенных ценных бумаг, при отсутствии письменных возражений обязан подписать акт приемки-передачи с Фирмой о выполнении ею своей работы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Обязуется предоставлять Фирме необходимую ей информацию, соблюдая при этом условия ее полноты, достоверности и своевременности.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ФИРМА: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После подписания настоящего договора незамедлительно начинает работу по его исполнению, с обязательным выставлением заявки на одну из Фондовых Бирж.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Обязуется при исполнении настоящего договора соблюдать исключительно интересы Клиента, не использовать предоставляемые Клиентом возможности в своих собственных интересах или в интересах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Обязуется предоставлять Клиенту необходимую ему информацию, соблюдая при этом условия ее полноты, достоверности и своевременности.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Обязуется незамедлительно извещать Клиента о наступлении обстоятельств, способных привести к ущемлению его интересов.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Обязуется при повреждении бланков ценных бумаг, возместить Клиенту ущерб в размере стоимости поврежденных бланков ценных бумаг.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2.13.</w:t>
      </w:r>
      <w:r>
        <w:rPr>
          <w:rFonts w:ascii="Times New Roman" w:hAnsi="Times New Roman" w:eastAsia="Times New Roman"/>
        </w:rPr>
        <w:t xml:space="preserve">Обязуется в течении двух дней с момента заключения Фирмой договора купли-продажи ценных бумаг между Фирмой и Продавцом представить Клиенту Извещение №1 и копию договора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2.14.</w:t>
      </w:r>
      <w:r>
        <w:rPr>
          <w:rFonts w:ascii="Times New Roman" w:hAnsi="Times New Roman" w:eastAsia="Times New Roman"/>
        </w:rPr>
        <w:t xml:space="preserve">Обязуется в течении двух банковских дней на основании договора купли-продажи оплатить стоимость приобретенных ценных бумаг.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2.15.</w:t>
      </w:r>
      <w:r>
        <w:rPr>
          <w:rFonts w:ascii="Times New Roman" w:hAnsi="Times New Roman" w:eastAsia="Times New Roman"/>
        </w:rPr>
        <w:t xml:space="preserve">Обязуется в течении двух дней с момента получения от Продавца ценных бумаг, передать данные ценные бумаги Клиенту.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2.16.</w:t>
      </w:r>
      <w:r>
        <w:rPr>
          <w:rFonts w:ascii="Times New Roman" w:hAnsi="Times New Roman" w:eastAsia="Times New Roman"/>
        </w:rPr>
        <w:t xml:space="preserve">Обязуется в момент передачи купленных ценных бумаг Клиенту, предоставить Клиенту Извещение №2.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2.17.</w:t>
      </w:r>
      <w:r>
        <w:rPr>
          <w:rFonts w:ascii="Times New Roman" w:hAnsi="Times New Roman" w:eastAsia="Times New Roman"/>
        </w:rPr>
        <w:t xml:space="preserve">Если заявка на приобретение ценных бумаг в соответствии с Правилами биржевой торговли сняты с торгов, Фирма в течении дня извещает Клиента в любой форме.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ОПЛАТА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услуги по настоящему договору Клиент выплачивает Фирме вознаграждение в размере __________ % от суммы сделки плюс __________ % налога на добавленную стоимость – всего __________ % от суммы сделки и дополнительно __________ % от разницы экономии от цены покупки над стартовой ценой.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Кроме того, Клиент уплачивает Бирже регистрационный сбор в размере, предусмотренном Биржей, на которой было выполнено поручение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Оплата вознаграждения и биржевого регистрационного сбора производится самой Фирмой путем списания с общей поступившей на р/счет или в кассу Фирмы денежной суммы от Покупателя по договору купли-продажи заключенного между Фирмой и Продавцом.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невыполнения Клиентом п.2.1 – договор остается Фирмой без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если Клиент не известил Фирму в письменном виде о расторжении настоящего договора (п.2.3) и Фирма совершила приобретение ценных бумаг Клиента до окончания срока действия настоящего договора, сделка признается действительной, Клиент не имеет право предъявить претензии к Фирме.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невыполнения Клиентом п.2.6, но при официальном выполнении Фирмой своей работы по настоящему договору, акт приемки-передачи работ считается подписанным.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Фирма, в случае просрочки срока, указанного в п.2.13, выплачивает штраф в размере __________ % от суммы сделки по договору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Фирма, в случае просрочки срока, указанного в п.2.15, выплачивает штраф в размере __________ % от суммы сделки по договору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 случае просрочки срока оплаты Фирмой платежей, оговоренных в п.3, все штрафные санкции, возникшие по этой причине, уплачивает Фирма.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Фирма не несет ответственности в случаях, если поручение на покупку не будет выполнено, либо будет выполнено частично из-за отсутствия предложений на приобретаемые Клиентом ценные бумаги.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ПОРЯДОК, ВРЕМЯ И СПОСОБ ОСУЩЕСТВЛЕНИЯ РАСЧЕТОВ И ПОСТАВКИ АКЦИЙ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Фирма имеет право заключать сделку по покупке ценных бумаг, как на биржевом, так и на внебиржевом рынке.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Фирма при заключении договора купли-продажи руководствуется только интересами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Фирма в течении двух банковских дней с момента заключения ею с Продавцом договора купли-продажи извещает об этом Клиента по форме Извещения №1 и предоставляет копию договора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Фирма на основании договора купли-продажи перечисляет в течении __________ дней с момента заключения вышесказанного договора на р/счет Продавца денежную сумму, предназначенную для покупки ценных бумаг.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После поступления денежных средств от Фирмы на р/счет Продавца, Продавец передает Фирме ценные бумаги.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После официального передачи Продавцом Фирме ценных бумаг, Фирма в течении двух банковских дня передает Клиенту купленные ценные бумаги и предоставляет Клиенту Извещение №2, а также между Фирмой и Клиентом составляется акт приемки-передачи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Клиент подтверждает, что Фирма известила о порядке и ставках налогообложения по покупке ценных бумаг, принятых в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Клиент подтверждает, что Фирма известила обо всех рисках, связанных с инвестированием в ценные бумаги и их продажей.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Фирма гарантирует, что она и ее сотрудники имеют право на совершение посреднических операций на рынке ценных бумаг в соответствии с действующим законодательством, а также является членом Московской фондовой биржи.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Клиент имеет право изменить условия данного поручения, если к моменту изменения условий данное поручение не было выполнено Фирмой.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разногласия по настоящему договору 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невозможности урегулирования спора мирным путем, он разрешается в порядке, установленном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ОСУЩЕСТВЛЕНИЯ СВЯЗИ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Связь между сторонами осуществляется через ответственных лиц Клиента и Фирмы. Эти лица несут полную ответственность за совершенные ими действия. Фирма связывается с Клиентом непосредственно, либо через своего регионального представителя, имеющего доверенность Фирмы.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Клиент для связи с Фирмой выделяет следующих лиц: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Фирма для связи с Клиентом выделяет следующих лиц: ______________________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Поручения, извещения и другие документы, подписанные руководителем и главным бухгалтером, заверенные печатью и переданные противоположной стороне посредством факсимильной связи (телефаксом) признаются сторонами полноценными юридическими документами.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Срок действия настоящего договора начинается датой его подписания и заканчивается «______» __________ 2026 г. Договор составлен в двух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