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санитарно-курортных путёвок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Комиссионер обязуется по поручению Комитента за вознаграждение совершать для Комитента от своего имени сделки по реализации путевок клиентам.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Предоставление мест по путевкам осуществляется путем их предварительного бронирования по заявкам Комиссионера, содержащим в себе сведения о необходимом количестве путевок, категории бронируемых номеров, виде оплаты, дате приезда и отъезда, и (или) на основании дополнительных согласованных графиков заездов.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Стороны допускают возможность применения между собой и клиентами обменных путевок, форма и содержание которых аналогична путевкам установленного образца.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Для целей учета и налогообложения Стороны руководствуются положениями Налогового кодекса Российской Федерации, согласно которому: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Налогоплательщики при осуществлении предпринимательской деятельности в интересах другого лица на основе договоров поручения, договоров комиссии либо агентских договоров определяют налоговую базу как сумму дохода, полученную ими в виде вознаграждения (п.1 ст.156 НК РФ).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Налогоплательщики обязаны составлять, вести журналы учета полученных и выставленных счетов-фактур, книги покупок и книги продаж с учетом положений ст.169 НК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КОМИТЕНТА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Комитент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Иметь все необходимые документы (сертификат, лицензию на медицинскую деятельность и т.п.) на право осуществления деятельности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Регулярно обеспечивать Комиссионера необходимой документацией и передавать бланки путевок по накладным установленного образца при условии соблюдения Комиссионером п.5.1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Предоставлять Комиссионеру полную и достоверную информацию о потребительских свойствах реализуемых Комитентом услуг, в том числе о ценах на основные и дополнительные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Письменно информировать Комиссионера об изменениях цен на путевки и дополнительные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Принимать клиентов в сроки, указанные в путевке или по подтвержденным заявкам, и предоставлять весь комплекс услуг, заложенных в стоимость путевки.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3.1.6.</w:t>
      </w:r>
      <w:r>
        <w:rPr>
          <w:rFonts w:ascii="Times New Roman" w:hAnsi="Times New Roman" w:eastAsia="Times New Roman"/>
        </w:rPr>
        <w:t xml:space="preserve">После окончания срока пребывания выдать клиенту отрывной талон путевки или справку о фактическом использовании путевки.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3.1.7.</w:t>
      </w:r>
      <w:r>
        <w:rPr>
          <w:rFonts w:ascii="Times New Roman" w:hAnsi="Times New Roman" w:eastAsia="Times New Roman"/>
        </w:rPr>
        <w:t xml:space="preserve">Обеспечивать санитарное состояние и уборку номеров, организовать качественное профилактическое лечение отдыхающих согласно своему профилю, осуществлять эксплуатацию и обслуживание инженерного оборудования, систем коммуникации, создающих нормальные условия для отдыха.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3.1.8.</w:t>
      </w:r>
      <w:r>
        <w:rPr>
          <w:rFonts w:ascii="Times New Roman" w:hAnsi="Times New Roman" w:eastAsia="Times New Roman"/>
        </w:rPr>
        <w:t xml:space="preserve">Рассматривать и урегулировать все обоснованные претензии отдыхающих.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3.1.9.</w:t>
      </w:r>
      <w:r>
        <w:rPr>
          <w:rFonts w:ascii="Times New Roman" w:hAnsi="Times New Roman" w:eastAsia="Times New Roman"/>
        </w:rPr>
        <w:t xml:space="preserve">Соблюдать порядок расчетов, изложенных в п.5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3.1.10.</w:t>
      </w:r>
      <w:r>
        <w:rPr>
          <w:rFonts w:ascii="Times New Roman" w:hAnsi="Times New Roman" w:eastAsia="Times New Roman"/>
        </w:rPr>
        <w:t xml:space="preserve">Предоставлять Комиссионеру необходимые отчетные бухгалтерские документы, а также производить бухгалтерские сверки.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ОБЯЗАННОСТИ КОМИССИОНЕРА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Комиссионер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Оплачивать стоимость путевок в соответствии с п.5 настоящего Договора, сообщать Комитенту номер и дату платежного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Направлять отдыхающих строго в соответствии с датами, указанными в заявке или по подтвержденным Комитентом Заявкам. Комиссионер не имеет права изменять сроки заездов без согласия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Предоставлять отдыхающим достоверную информацию об условиях приема, размещения, обслуживания, правилах санаторного режима в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Иметь все необходимые документы (сертификаты, лицензии и т.п.) на право осуществления туристской деятельности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4.1.5.</w:t>
      </w:r>
      <w:r>
        <w:rPr>
          <w:rFonts w:ascii="Times New Roman" w:hAnsi="Times New Roman" w:eastAsia="Times New Roman"/>
        </w:rPr>
        <w:t xml:space="preserve">Обеспечивать отдыхающих путевками, а в случаях, предусмотренных п.1.3 настоящего Договора, обменными путевками и иными документами, необходимыми для отдыха и лечения в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ЦЕНА ДОГОВОРА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При реализации путевок Комиссионер не вправе завышать сумму счета, выставленного Комитентом на основании утвержденного прейскуранта.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Вознаграждение Комиссионера входит в общую сумму путевки и составляет __________ % от стоимости путевки. Комиссионер может получить дополнительное комиссионное вознаграждение в зависимости от суммы продаж в месяц. Расчет дополнительного комиссионного вознаграждения осуществляется следующим образом: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Отчетный период для расчета дополнительного вознаграждения – 1 месяц.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Дополнительное вознаграждение перечисляется в течение __________ дней на основании предоставленного отчета комиссионера и при условии соблюдения Комиссионером п.5.2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Комиссионер перечисляет поступившие от Покупателей суммы в полном объеме на счет Комитента. Оплата вознаграждения Комитентом производится в течение __________ банковских дней с момента предоставления Комиссионером отчета о реализованных путевках, на основании которого определяется сумма вознаграждения, а также акта выполненных услуг и счета на оплату.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Стоимость услуг Комитента определяется исходя из действующих тарифов и расценок.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Обо всех изменениях ценовой политики Комитент обязан информировать Комиссионера не позднее, чем за __________ банковских дней до момента вступления в силу этих изменений в письменном виде. В противном случае изменения не считаются вступившим в силу. При этом цены на уже заранее оплаченные путевки (до изменения в прайс-листах) остаются неизменными.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В случае отказа Комиссионера от оплаченных услуг в связи с отказом его клиентов от заезда в срок менее чем за __________ дней Комитент возвращает Комиссионеру стоимость оплаченных услуг в размере __________ 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Дополнительные услуги, не входящие в стоимость путевки, оплачиваются Комитенту клиентами Комиссионера на месте по действующим тарифам за наличный расчет.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Денежные средства за неиспользованные дни не компенсируются: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6.1.1.</w:t>
      </w:r>
      <w:r>
        <w:rPr>
          <w:rFonts w:ascii="Times New Roman" w:hAnsi="Times New Roman" w:eastAsia="Times New Roman"/>
        </w:rPr>
        <w:t xml:space="preserve">При опоздании клиента Комиссионера либо при его досрочном выезде по неуважительной причине.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6.1.2.</w:t>
      </w:r>
      <w:r>
        <w:rPr>
          <w:rFonts w:ascii="Times New Roman" w:hAnsi="Times New Roman" w:eastAsia="Times New Roman"/>
        </w:rPr>
        <w:t xml:space="preserve">При досрочной выписке клиента Комиссионера при нарушении Правил санаторного режима, установленного в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опоздании клиента Комиссионера либо при его досрочном выезде по уважительной причине вопрос компенсации стоимости неоплаченных услуг в каждом конкретном случае решается на основе соглашения. К уважительным причинам опоздания, либо досрочного выезда клиента Стороны будут относить документально подтвержденные: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6.2.1.</w:t>
      </w:r>
      <w:r>
        <w:rPr>
          <w:rFonts w:ascii="Times New Roman" w:hAnsi="Times New Roman" w:eastAsia="Times New Roman"/>
        </w:rPr>
        <w:t xml:space="preserve">Заболевание клиента (медицинским заключением).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6.2.2.</w:t>
      </w:r>
      <w:r>
        <w:rPr>
          <w:rFonts w:ascii="Times New Roman" w:hAnsi="Times New Roman" w:eastAsia="Times New Roman"/>
        </w:rPr>
        <w:t xml:space="preserve">Смерть близких родственников клиента (надлежащим образом заверенной телеграммой или иным надлежаще заверенным документом).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За полностью, либо частично неиспользованные оплаченные путевки денежные средства возврату не подлежат, сроки оказания услуг переносятся на другой срок при наличии свободных мест.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Если в сроки, на которые произведен перенос оказания услуг согласно п.6.3 будут действовать новые цены, Комиссионер обязан произвести соответствующую доплату.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ПРИЕМ И РАЗМЕЩЕНИЕ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Прием и размещение клиентов Комиссионера в ____________________ производится на основании следующих документов: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7.1.1.</w:t>
      </w:r>
      <w:r>
        <w:rPr>
          <w:rFonts w:ascii="Times New Roman" w:hAnsi="Times New Roman" w:eastAsia="Times New Roman"/>
        </w:rPr>
        <w:t xml:space="preserve">По путевкам Комитента либо Комиссионера, подлежащим на месте обмену на путевки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7.1.2.</w:t>
      </w:r>
      <w:r>
        <w:rPr>
          <w:rFonts w:ascii="Times New Roman" w:hAnsi="Times New Roman" w:eastAsia="Times New Roman"/>
        </w:rPr>
        <w:t xml:space="preserve">По доверенностям Комиссионера, подлежащим на месте обмену на путевки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Путевки и документы, их заменяющие, выдаются после оплаты, по накладным, представителю Комиссионера на основании доверенности при наличии документов, удостоверяющих личность представителя.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При заезде клиент Комиссионера должен иметь при себе следующие документы: путевку либо документы, ее заменяющие, санаторно-курортную карту, паспорт (на детей от 4-х до 14 лет - свидетельство о рождении).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Размещение и выезд клиента Комиссионера производятся в день, указанный в путевке (либо в документе, ее заменяющем), соответственно не ранее и не позднее расчетного часа (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Заселение при досрочном прибытии, осуществляется при наличии свободных мест за дополнительную плату непосредственно в ____________________ . Комиссионеру необходимо предварительно письменно уведомить Комитента о досрочном заезде его клиента в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ОТВЕТСТВЕННОСТЬ СТОРОН И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Комитент вправе расторгнуть настоящий Договор при нарушении Комиссионером условий Договора, письменно предупредив об этом Комиссионера не мене чем за __________ рабочих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Расторжение Договора не освобождает Стороны от полного надлежащего исполнения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Все споры и разногласия между Сторонами, которые могут возникнуть из настоящего Договора, если они не будут разрешены путем переговоров, передаются на рассмотрение арбитражного суда Владимирской области.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Стороны не несут друг перед другом ответственности при возникновении форс-мажорных обстоятельств.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только в том случае, если они составлены в письменной форме 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оба экземпляра имеют равную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Договор вступает в силу с даты его подписания и действует по « __________ » __________ 20 __________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В случае если ни одна из сторон в срок не позднее чем за __________ дней до окончания срока действия настоящего договора не заявит в письменном виде о его расторжении, то договор считается пролонгированным на каждый последующий календарный год.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 ______________________</w:t>
      </w:r>
      <w:r>
        <w:tab/>
      </w:r>
      <w:r>
        <w:rPr>
          <w:rFonts w:ascii="Times New Roman" w:hAnsi="Times New Roman" w:eastAsia="Times New Roman"/>
        </w:rPr>
        <w:t xml:space="preserve">Комиссионер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