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коммерческой концессии на организацию туристического агентства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Компания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Агентство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Согласно настоящему договору Правообладатель (Компания) обязуется предоставить Пользователю (Агентство) за вознаграждение на указанный в договоре срок право использовать в предпринимательской деятельности в области туризма комплекс, принадлежащих Компании исключительных прав: право на фирменное наименование и коммерческое обозначение Компанией на охраняемую коммерческую информацию, на товарный знак и знак обслуживания.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Агентство вправе использовать, принадлежащий Компании комплекс исключительных прав на территории 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Компания предоставляет: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Право на использование торгового знака, брэнда «____________________».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Повышенные проценты комиссии и скидки на турпродукт ведущих российских туроператоров, сотрудничающих с Компанией (Приложение №1).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Компенсацию за оборудованную наружную рекламу Агентства.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2.1.4.</w:t>
      </w:r>
      <w:r>
        <w:rPr>
          <w:rFonts w:ascii="Times New Roman" w:hAnsi="Times New Roman" w:eastAsia="Times New Roman"/>
        </w:rPr>
        <w:t xml:space="preserve">Право на охраняемую коммерческую информацию.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2.1.5.</w:t>
      </w:r>
      <w:r>
        <w:rPr>
          <w:rFonts w:ascii="Times New Roman" w:hAnsi="Times New Roman" w:eastAsia="Times New Roman"/>
        </w:rPr>
        <w:t xml:space="preserve">Возможность участия Агентства в рекламных блоках компании и средствах массовой информации на равных условиях с отделами продаж Компании.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2.1.6.</w:t>
      </w:r>
      <w:r>
        <w:rPr>
          <w:rFonts w:ascii="Times New Roman" w:hAnsi="Times New Roman" w:eastAsia="Times New Roman"/>
        </w:rPr>
        <w:t xml:space="preserve">Размещение адреса Агентства на сайтах Компании в Интернете.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2.1.7.</w:t>
      </w:r>
      <w:r>
        <w:rPr>
          <w:rFonts w:ascii="Times New Roman" w:hAnsi="Times New Roman" w:eastAsia="Times New Roman"/>
        </w:rPr>
        <w:t xml:space="preserve">Преимущественное право на участие сотрудников Агентства в ознакомительных турах, организуемых Компанией.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2.1.8.</w:t>
      </w:r>
      <w:r>
        <w:rPr>
          <w:rFonts w:ascii="Times New Roman" w:hAnsi="Times New Roman" w:eastAsia="Times New Roman"/>
        </w:rPr>
        <w:t xml:space="preserve">Юридическую поддержку по вопросам, связанным с туризмом.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2.1.9.</w:t>
      </w:r>
      <w:r>
        <w:rPr>
          <w:rFonts w:ascii="Times New Roman" w:hAnsi="Times New Roman" w:eastAsia="Times New Roman"/>
        </w:rPr>
        <w:t xml:space="preserve">Не предоставлять другим лицам комплекс исключительных прав, аналогичных настоящему договору, для их использования на закрепленной за Пользователем территории.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Агентство обязуется: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Оборудовать наружной рекламой свой «street» офис в соответствии с дизайном и утвержденным макетом «____________________».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Не иметь франчайзинговых или иных сходных отношений с другими организациями в сфере туризма.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Иметь все необходимые регистрационные и разрешительные документы для занятия туристической деятельностью.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Иметь офис, оборудованный для продаж и обученный персонал.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2.2.5.</w:t>
      </w:r>
      <w:r>
        <w:rPr>
          <w:rFonts w:ascii="Times New Roman" w:hAnsi="Times New Roman" w:eastAsia="Times New Roman"/>
        </w:rPr>
        <w:t xml:space="preserve">Иметь подключение к Интернету.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2.2.6.</w:t>
      </w:r>
      <w:r>
        <w:rPr>
          <w:rFonts w:ascii="Times New Roman" w:hAnsi="Times New Roman" w:eastAsia="Times New Roman"/>
        </w:rPr>
        <w:t xml:space="preserve">Не иметь задолженностей и судебных отношений, как с клиентами, так и с другими турфирмами.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2.2.7.</w:t>
      </w:r>
      <w:r>
        <w:rPr>
          <w:rFonts w:ascii="Times New Roman" w:hAnsi="Times New Roman" w:eastAsia="Times New Roman"/>
        </w:rPr>
        <w:t xml:space="preserve">Работать только с утвержденными Компанией туроператорами и не работать с турфирмами, запрещенными Компанией (Приложение №2).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2.2.8.</w:t>
      </w:r>
      <w:r>
        <w:rPr>
          <w:rFonts w:ascii="Times New Roman" w:hAnsi="Times New Roman" w:eastAsia="Times New Roman"/>
        </w:rPr>
        <w:t xml:space="preserve">Придерживаться единой ценовой политики при реализации турпродукта.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2.2.9.</w:t>
      </w:r>
      <w:r>
        <w:rPr>
          <w:rFonts w:ascii="Times New Roman" w:hAnsi="Times New Roman" w:eastAsia="Times New Roman"/>
        </w:rPr>
        <w:t xml:space="preserve">Своевременно проводить финансовые расчеты с Компанией.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2.2.10.</w:t>
      </w:r>
      <w:r>
        <w:rPr>
          <w:rFonts w:ascii="Times New Roman" w:hAnsi="Times New Roman" w:eastAsia="Times New Roman"/>
        </w:rPr>
        <w:t xml:space="preserve">Не допускать нарушения конфиденциальности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2.2.11.</w:t>
      </w:r>
      <w:r>
        <w:rPr>
          <w:rFonts w:ascii="Times New Roman" w:hAnsi="Times New Roman" w:eastAsia="Times New Roman"/>
        </w:rPr>
        <w:t xml:space="preserve">Не заниматься туроператорской деятельностью под торговой маркой Компании.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ФИНАНСОВЫЕ ВЗАИМООТНОШЕНИЯ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Агентство может производить оплату вознаграждения Компании в ежеквартальном/ единовременном режиме. Расчет вознаграждения осуществляется в рублях.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Размер ежеквартальной оплаты составляет __________ рублей. Оплата производится до __________ числа месяца следующего за истекшим кварталом.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Агентство может внести единовременный годовой платеж в размере __________ рублей в течение __________ банковских дней с даты подписания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В случае отсутствия оплаты в указанные сроки Компания незамедлительно уведомляет туроператоров, что данный агент вышел из франчайзинговой сети «____________________».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Настоящий договор расторгается Компанией в одностороннем порядке, Агентство лишается права пользоваться перечисленными выше услугами.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ДЕЙСТВИЕ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и действует в течение срока, на который он был заключен. Срок действия настоящего договора с «______» __________ 2026 года по «______» __________ 2026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Настоящий договор прекращает действие в случае: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Истечение срока.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Невыполнение финансовых обязательств Агентством перед Компанией по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ЗАКЛЮЧИТЕЛЬНОЕ ПОЛОЖЕНИЕ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Договор составлен в 2-х экземплярах, имеющих равную юридическую силу. Во всем ином, не урегулированном в настоящем Договоре, Стороны будут руководствоваться нормами действующего гражданского законодательства России.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Компания</w:t>
      </w:r>
      <w:r>
        <w:tab/>
      </w:r>
      <w:r>
        <w:rPr>
          <w:rFonts w:ascii="Times New Roman" w:hAnsi="Times New Roman" w:eastAsia="Times New Roman"/>
        </w:rPr>
        <w:t xml:space="preserve">Агентство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Компания ______________________</w:t>
      </w:r>
      <w:r>
        <w:tab/>
      </w:r>
      <w:r>
        <w:rPr>
          <w:rFonts w:ascii="Times New Roman" w:hAnsi="Times New Roman" w:eastAsia="Times New Roman"/>
        </w:rPr>
        <w:t xml:space="preserve">Агентство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