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коммерческой концессии по организации торговой точки по продаже мебели и аксессуаров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Правообладатель обязуется предоставить Пользователю за вознаграждение на срок и на условиях, закреплённых в настоящем Договоре, право пользования в предпринимательской деятельности Пользователя комплексом исключительных прав, принадлежащих Правообладателю, указанных в п.1.2.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Правообладатель предоставляет право пользования комплексом исключительных прав на товарный знак, а также право на использование охраняемой коммерческой информации, фирменного стиля, коммерческого опыта, деловых связей, деловой репутации Правообладателя на основании свидетельства на товарный знак №__________, зарегистрировано в Гос. реестре товарных знаков и знаков обслуживания РФ «______» __________ 2026 г. (ФСИС).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Пользователь вправе осуществлять предпринимательскую деятельность с использованием принадлежащего Правообладателю комплекса исключительных прав, указанных в п.1.2. настоящего Договора, в отношении торговых точек расположенных на территории ____________________, а именно:1-я торговая точка площадью __________ кв.м. на __________ этаже расположена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До открытия новых торговых точек Пользователь обязуется согласовать месторасположение и площадь торговых точек с Правообладателем.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Дату открытия торговой точки Пользователь обязан сообщить Правообладателю не позднее, чем за __________ календарных дней до фактического открытия.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Правообладатель обладает исключительным правом на товарный знак.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Охраняемая коммерческая информация передается Пользователю с предоставлением соответствующих информационных материалов и в других формах, предусмотренных настоящим Договором. К охраняемой коммерческой информации относятся: детальное описание технологии работы торговой точки, правила ведения документооборота в торговой точке, ценообразования, определения ассортимента товара, учета товародвижения; материалы и документы, разрабатываемые Правообладателем в рекламных целях; материалы и документы, предоставляемые персоналу Пользователя при проведении обучения.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Фирменный стиль закрепляется в дизайне-проекте торговой точки, разрабатываемом Правообладателем.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Коммерческий опыт Правообладателя передается Пользователю в процессе предоставления Правообладателем проектов и образцов документов, оформляемых в процессе реализации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Деловая репутация представляет собой сложившееся в предпринимательской среде мнение о профессиональных качествах конкретного юридического лица (профессиональные качества и репутация учредителей юридического лица и его сотрудников, наличие узнаваемой и зарекомендовавшей себя торговой марки, положение юридического лица на рынке, устойчивая и положительная репутация товаров, осведомленность клиентов, кредиторов, поставщиков, общественности о надежности юридического лица, качестве обслуживания, финансовой устойчивости).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1.11.</w:t>
      </w:r>
      <w:r>
        <w:rPr>
          <w:rFonts w:ascii="Times New Roman" w:hAnsi="Times New Roman" w:eastAsia="Times New Roman"/>
        </w:rPr>
        <w:t xml:space="preserve">Пользователь вправе использовать деловую репутацию Правообладателя в отношениях с потребителями товаров, реализуемых Пользователем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1.12.</w:t>
      </w:r>
      <w:r>
        <w:rPr>
          <w:rFonts w:ascii="Times New Roman" w:hAnsi="Times New Roman" w:eastAsia="Times New Roman"/>
        </w:rPr>
        <w:t xml:space="preserve">Пользователь вправе реализовывать свое право пользования исключительными правами Правообладателя и иные объекты, перечисленные в п.1.2. настоящего Договора, только для ведения розничной торговли мебелью и аксессуарами, поставляемыми Правообладателем, через принадлежащую Пользователю торговую точку, оформленную и функционирующую в соответствии с указаниями Правообладателя в порядке, предусмотренном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Правообладатель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Предоставить Пользователю полную информацию, необходимую Пользователю для осуществления прав, предоставленных ему по настоящему Договору, а также проинструктировать Пользователя и его работников по вопросам, связанным с осуществлением этих прав;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Разработать проект дизайна помещения под новую или реконструирующуюся торговую точку и размещения в нём торгового оборудования на основе технической документации на помещение, предоставленной Пользователем, за свой счет;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Разработать эскиз наружной вывески на фасад новой торговой точки и логотипа за свой счет;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 случае соответствия места расположения и площади новой торговой точки Пользователя предъявленным Правообладателем требованиям, отгрузить Пользователю выставочные образцы в рассрочку на согласованный Сторонами срок, в соответствии с договором поставки;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Контролировать соответствие внешнего и внутреннего оформления торговой точки Пользователя предъявленным требованиям по средствам предоставляемых Пользователем фото-отчетов и/или выездных проверок сотрудников Правообладателя;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Контролировать работу продавцов-консультантов Пользователя, соблюдение ими стандартов обслуживания, техники продаж;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Организовать обучение персонала торговых точек, указанных в настоящем Договоре;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Консультировать по вопросам подбора помещения под новые торговые точки Пользователя;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Консультировать по вопросам взаимодействия с органами власти;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Консультировать по вопросам исковой работы (в сфере розничной торговли);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2.1.11.</w:t>
      </w:r>
      <w:r>
        <w:rPr>
          <w:rFonts w:ascii="Times New Roman" w:hAnsi="Times New Roman" w:eastAsia="Times New Roman"/>
        </w:rPr>
        <w:t xml:space="preserve">Предоставить документы, необходимые для государственной регистрации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2.1.12.</w:t>
      </w:r>
      <w:r>
        <w:rPr>
          <w:rFonts w:ascii="Times New Roman" w:hAnsi="Times New Roman" w:eastAsia="Times New Roman"/>
        </w:rPr>
        <w:t xml:space="preserve">Согласовать экспозицию и ассортимент товаров, реализуемых в торговой точке;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2.1.13.</w:t>
      </w:r>
      <w:r>
        <w:rPr>
          <w:rFonts w:ascii="Times New Roman" w:hAnsi="Times New Roman" w:eastAsia="Times New Roman"/>
        </w:rPr>
        <w:t xml:space="preserve">Согласовать местонахождение, площадь и иные характеристики помещения, в котором располагается торговая точка;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2.1.14.</w:t>
      </w:r>
      <w:r>
        <w:rPr>
          <w:rFonts w:ascii="Times New Roman" w:hAnsi="Times New Roman" w:eastAsia="Times New Roman"/>
        </w:rPr>
        <w:t xml:space="preserve">Согласовать с Пользователем размер ежемесячных платежей (роялти) за использование комплекса исключительных прав в новой торговой точке;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2.1.15.</w:t>
      </w:r>
      <w:r>
        <w:rPr>
          <w:rFonts w:ascii="Times New Roman" w:hAnsi="Times New Roman" w:eastAsia="Times New Roman"/>
        </w:rPr>
        <w:t xml:space="preserve">Указывать адреса торговых точек Пользователя согласно п.1.3. на интернет-сайте Правообладателя, обеспечивать интернет-рекламу сайта Правообладателя в регионе места расположения указанных в настоящем Договоре торговых точек Пользователя;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2.1.16.</w:t>
      </w:r>
      <w:r>
        <w:rPr>
          <w:rFonts w:ascii="Times New Roman" w:hAnsi="Times New Roman" w:eastAsia="Times New Roman"/>
        </w:rPr>
        <w:t xml:space="preserve">Предоставить удаленный доступ к информационным и рекламным материалам, размещенным на интернет-сайте Правообладателя;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Пользователь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Обеспечивать соответствие качества услуг, оказываемых Пользователем на основе настоящего Договора, качеству аналогичных услуг, оказываемых непосредственно Правообладателем;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Соблюдать инструкции и указания Правообладателя, направленные на обеспечение соответствия характера, способов и условий использования комплекса исключительных прав тому, как он используется Правообладателем.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Согласовывать с Правообладателем вопросы, касающиеся внешнего и внутреннего оформления торговой точки, используемого Пользователем при осуществлении предоставленных ему по договору прав;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 разглашать полученную от Правообладателя конфиденциальную коммерческую информацию, в том числе после прекращения действия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Согласовывать с Правообладателем размер роялти за каждую новую торговую точку;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Информировать покупателей (заказчиков) наиболее очевидным для них способом о том, что он использует товарный знак или иные средства индивидуализации Правообладателя в силу настоящего договора. В любом случае данная информация должна быть размещена в торговом зале в месте, где представлены для ознакомления потребителей разрешения Пользователя на торговлю, свидетельства о государственной регистрации Пользователя, книга отзывов и предложений и другая необходимая в соответствии с законом Российской Федерации для деятельности хозяйствующего субъекта документация;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Предоставить Правообладателю техническую документацию на помещение торговой точки, а также иные документы, необходимые Правообладателю для организации разработки проекта внешнего и внутреннего вида торговой точки, а также эскиза наружной вывески;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Своевременно и в полном объёме выплачивать Правообладателю вознаграждение и платежи, оговоренные в ст.5.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При необходимости, за свой счёт и в согласованные с Правообладателем сроки провести все необходимые согласования с балансодержателем здания торговой точки, государственными и муниципальными органами и учреждениями, связанные с перепланировкой помещения торговой точки;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При необходимости и за свой счёт разместить на фасаде здания торговой точки наружную вывеску по разработанному Правообладателем эскизу. Все необходимые согласования размещения наружной вывески с балансодержателем здания торговой точки, государственными и муниципальными органами и учреждениями, производит Пользователь своими силами и за свой счёт;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2.2.11.</w:t>
      </w:r>
      <w:r>
        <w:rPr>
          <w:rFonts w:ascii="Times New Roman" w:hAnsi="Times New Roman" w:eastAsia="Times New Roman"/>
        </w:rPr>
        <w:t xml:space="preserve">Своими силами и за свой счёт оформить все необходимые документы для осуществления в торговой точке розничной торговли;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2.2.12.</w:t>
      </w:r>
      <w:r>
        <w:rPr>
          <w:rFonts w:ascii="Times New Roman" w:hAnsi="Times New Roman" w:eastAsia="Times New Roman"/>
        </w:rPr>
        <w:t xml:space="preserve">Осуществлять розничную торговлю в торговой точке в соответствии с инструкциями Правообладателя по оформлению заказов и продажи товара;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2.2.13.</w:t>
      </w:r>
      <w:r>
        <w:rPr>
          <w:rFonts w:ascii="Times New Roman" w:hAnsi="Times New Roman" w:eastAsia="Times New Roman"/>
        </w:rPr>
        <w:t xml:space="preserve">Использовать объекты, указанные в п.1.2. настоящего Договора, исключительно в торговых точках, местоположение и дизайн которых письменно согласованы Правообладателем;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2.2.14.</w:t>
      </w:r>
      <w:r>
        <w:rPr>
          <w:rFonts w:ascii="Times New Roman" w:hAnsi="Times New Roman" w:eastAsia="Times New Roman"/>
        </w:rPr>
        <w:t xml:space="preserve">Реализовывать в торговой точке товар только в ассортименте, согласованном и поставляемом Правообладателем;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2.2.15.</w:t>
      </w:r>
      <w:r>
        <w:rPr>
          <w:rFonts w:ascii="Times New Roman" w:hAnsi="Times New Roman" w:eastAsia="Times New Roman"/>
        </w:rPr>
        <w:t xml:space="preserve">Вести деятельность в строгом соответствии с действующим законодательством Российской Федерации;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2.2.16.</w:t>
      </w:r>
      <w:r>
        <w:rPr>
          <w:rFonts w:ascii="Times New Roman" w:hAnsi="Times New Roman" w:eastAsia="Times New Roman"/>
        </w:rPr>
        <w:t xml:space="preserve">Пользователь не имеет права передавать третьим лицам техническую и коммерческую документацию и предоставлять иную информацию, полученную от Правообладателя. Пользователь не имеет права на заключение договоров коммерческой субконцессии;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2.2.17.</w:t>
      </w:r>
      <w:r>
        <w:rPr>
          <w:rFonts w:ascii="Times New Roman" w:hAnsi="Times New Roman" w:eastAsia="Times New Roman"/>
        </w:rPr>
        <w:t xml:space="preserve">Покупать мебель для перепродажи в торговых точках, указанных в п.1.3 настоящего Договора, только у Правообладателя.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ПРАВООБЛАДАТЕЛЬ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Осуществлять контроль уровня соответствия профессионализма персонала, обслуживающего торговую точку, предъявляемым требованиям;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Разрабатывать мероприятия по мотивации Пользователя на выполнение фирменных стандартов и повышение показателей продаж;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Отказать Пользователю в открытии новых торговых точек на условиях, озвученных в п.п. 2.1.4 и 2.1.5, в случае несоответствия места расположения и площади помещения под новую торговую точку требованиям Правообладателя;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Требовать исполнения Пользователем указаний Правообладателя по использованию объектов, указанных в п.1.3.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Отказать Пользователю в праве пользования комплексом исключительных прав на несогласованной с Правообладателем территории;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Отказать в возобновлении договора Пользователю, ненадлежащим образом исполнявшему свои обязанности по ранее действовавшему договору путем направления письменного уведомления за __________ календарных дней до даты такого отказа;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Разместить информацию рекламного характера о Пользователе на интернет-сайте и в каталогах Правообладателя по согласованию с Пользователем.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ПОЛЬЗОВАТЕЛЬ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Пользователь, надлежащим образом исполняющий свои обязанности, имеет по истечении срока настоящего Договора преимущественное право на его заключение на новый срок на тех же условиях;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Открывать новые торговые точки и изменять местонахождение торговых точек, указанных в п.1.3 настоящего Договора, при условии предварительного согласования с Правообладателем предполагаемого место расположения и площади торговых точек в соответствии с п.1.4., 1.5. настоящего Договора. Согласование подтверждается подписанием Сторонами соответствующего Дополнительного соглашения к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Вносить на рассмотрение Правообладателя предложения по оптимизации процесса работы торговых точек, корректировки системы мотивации торгового персонала.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ВОЗНАГРАЖДЕНИЕ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Вознаграждение по Договору устанавливается в виде: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единовременного платежа (паушального взноса) в размере __________ рублей, в том числе НДС, без учета количества существующих торговых точек;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периодических платежей (роялти) в размере __________ рублей за каждую действующую торговую точку, указанную в п.1.3. настоящего Договора, в том числе НДС, за каждый месяц использования комплекса исключительных прав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Размер роялти для новых торговых точек устанавливается Правообладателем дифференцированно, согласовывается с Пользователем и фиксируется в дополнительном соглашении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Оплата вознаграждения за текущий месяц производится не позднее __________ числа каждого месяца путем перечисления денежных средств на расчетный счет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Датой оплаты считается дата поступления денежных средств на расчётный счёт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Первый роялти и паушальный взнос подлежат уплате в течение __________ рабочих дней с даты регистрации настоящего Договора в Роспатенте путем перечисления денежных средств на расчетный счет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Роялти может быть изменен Правообладателем в одностороннем порядке по итогам выездных проверок торговых точек Пользователя на предмет соответствия работы фирменного салона стандартам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Правообладатель поставляет Пользователю товары и продукцию по Договору Поставки №__________ от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неполной или несвоевременной оплаты в соответствии с п.5.1 Пользователь по письменному требованию Правообладателя уплачивает последнему неустойку в размере __________% от суммы задолженности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подпунктов 2.2.1., 2.2.2., 2.2.6., 2.2.13., 2.2.14., 2.2.15., 2.2.16, 2.2.17. настоящего договора Пользователем, Правообладатель вправе требовать от Пользователя выплаты штрафа за каждое нарушение в размере __________ рублей, а Пользователь обязуется оплатить данный штраф в течение __________ рабочих дней с момента предъявления требования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прекращении настоящего договора Пользователь не вправе использовать интеллектуальную собственность и имущество Правообладателя в собственной деятельности, за исключением тех прав, которые не могут быть возвращены Правообладателю либо о которых состоялась особая договоренность.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в течение ____________________ с даты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Пользователь, надлежащим образом исполняющий свои обязанности, имеет по истечении срока действия настоящего Договора право на его заключение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Правообладатель вправе отказать в заключении Договора на новый срок или потребовать изменения его условий, в случае нарушения Пользователем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Правообладатель вправе в одностороннем внесудебном порядке расторгнуть настоящий Договор, письменно предупредив об этом Пользователя не позднее, чем за ____________________ до даты предполагаемого расторжения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7.4.1.</w:t>
      </w:r>
      <w:r>
        <w:rPr>
          <w:rFonts w:ascii="Times New Roman" w:hAnsi="Times New Roman" w:eastAsia="Times New Roman"/>
        </w:rPr>
        <w:t xml:space="preserve">В случае нарушения Пользователем условий п.2.2.4., 2.2.6., 2.2.12., 2.2.14., 2.2.15., 2.2.16., 2.2.17.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Действие настоящего договора прекращается, если: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7.5.1.</w:t>
      </w:r>
      <w:r>
        <w:rPr>
          <w:rFonts w:ascii="Times New Roman" w:hAnsi="Times New Roman" w:eastAsia="Times New Roman"/>
        </w:rPr>
        <w:t xml:space="preserve">Один из участников договора объявлен банкротом (п. 4 ст. 1037 ГК);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7.5.2.</w:t>
      </w:r>
      <w:r>
        <w:rPr>
          <w:rFonts w:ascii="Times New Roman" w:hAnsi="Times New Roman" w:eastAsia="Times New Roman"/>
        </w:rPr>
        <w:t xml:space="preserve">В случае ликвидации Правообладателя – юридического лица. Действие договора прекращается по истечении __________ календарных дней с момента получения Стороной письменного уведомления от другой Стороны, содержащего ссылку на вышеуказанные основания.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Пользователь вправе досрочно расторгнуть договор вследствие утраты Правообладателем прав на интеллектуальную собственность (либо части прав), являющуюся предметом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договорились, что текст настоящего договора относится к конфиденциальной коммерческой информации и не подлежит разглашению. Раскрытие информации возможно лишь с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Не позднее __________ календарных дней с момента прекращения действия Договора Пользователь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демонтировать вывески, содержащие товарный знак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оформление витрин и интерьеров своих торговых точек в стиле, отличном от фирменного стиля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вернуть Правообладателю рекламные и информационные материалы, содержащие товарный знак Правообладателя.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может быть изменен сторонами в течение срока его действия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отношениях с третьими лицами стороны настоящего договора вправе ссылаться на изменение договора с момента подписания этого изменения.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При не урегулировании в процессе переговоров спорных вопросов споры разрешаются в Арбитражном суде г.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