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купли-продажи гаража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собственность, а Покупатель обязуется принять и оплатить в соответствии с условиями настоящего договора следующее недвижимое имущество: гараж кирпичный, площадью ______ кв.м, находящийся в ГСК «________________________» по адресу: ________________________________, гараж №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Гараж принадлежит Продавцу по праву собственности на основании: ________________________________, о чем в Едином государственном реестре прав на недвижимость «__________» __________________ 2026 года сделана запись регистрации №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совершения настоящего договора указанное в п.1 имущество никому другому не продано, не заложено, в споре, под арестом и запретом не состоит и свободно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Указанный в п.1 гараж продан за ______ рублей, оплаченных Покупателем Продавцу наличными денежными средствами до подписания настоящего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Покупатель удовлетворен качественным состоянием гаража, установленным путем внутреннего осмотра гаража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гараж после государственной регистрации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Настоящий договор купли-продажи гаража является одновременно актом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С содержанием ст. 167, 209, 223, 288, 292, 551, 552, 556 ГК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Покупатель несет все расходы, связанные с оформлением и государственной регистрацией настоящего договора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 и действует до завершения оформления прав собственности покупателя на приобретаемое имущество и завершения всех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из которых один находится у Продавца, второй - у Покупателя, третий - в органе, осуществляющем государственную регистрацию прав на недвижимое имущество и сделок с 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