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оборудования с условием о предпродажной подготовке, самовывозе и возможности оплаты за товар ценными бумагами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Покупателю, а Покупатель принять и оплатить в порядке, предусмотренном настоящим договором, следующее оборудование (далее – «Товар»):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Продавец обязуется провести предпродажную подготовку Товара, а именно осуществить следующую его модернизацию: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Продавец должен провести инструктаж рабочего персонала Покупателя по обслуживанию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Товар принадлежит Продавцу на праве собственности, не заложен, не арестован, не является предметом исков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Право собственности на Товар переходит к Покупателю с момента передачи Товара. Риск случайной гибели несет собственник Товара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При передаче Товара от Продавца к Покупателю стороны подписывают акт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РАСЧЕТЫ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стоимость Товара составляет __________ рублей, включая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Товара производится в течение ____________________ с момента подписания акта приема-передачи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Оплата Товара может производиться как путем безналичного перечисления денежных средств на расчетный счет Продавца, так и путем передачи ценных бумаг (векселей, акций, облигаций).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ПЕРЕДАЧИ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Товар передается Покупателю на складе в г. ____________________ по адресу: ______________________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передаче Товара Продавец предоставляет Покупателю вместе с Товаром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товарно-транспортную накладную;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счет-фактуру на Товар;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Товар передается в упаковке. Стоимость упаковки включена в стоимость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Договору, виновная сторона возмещает другой стороне причиненный ущерб в полном размере, в том числе упущенную выгоду.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соглашения, переговоры и переписка между сторонами по вопросам, изложенным в настоящем договоре, имевшие место до его подписания, теряют силу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Изменения, дополнения к настоящему договору действительны только в том случае, если составлены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из настоящего договора, подлежат разрешению в претензионном порядке. Срок ответа на претензию __________ дней. Претензии и ответы, переданные по факсимильной связи, считаются действительными.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Споры и разногласия, не урегулированные в претензионном порядке, подлежат передаче на рассмотрение в Арбитражный суд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Допускается подписание настоящего договора и дополнительных соглашений к нему посредством факсимильной связи (телекс, факс).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