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товара, прошедших экспертизу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Товар принадлежит продавцу на праве собственности, не заложен, не арестован, не является предметом исков третьих лиц. Продавец обязуется передать в собственность, а Покупатель обязуется принять и оплатить следующий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Сведения о товаре: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изготовитель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товара, комплектность и качество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 товара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налог на добавленную стоимость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эксплуатации (хранения, годности) 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__________ дней с момента ____________________ Продавец имеет право на досрочную передачу товара, т.е.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и место передачи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и маркировка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Форма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Покупатель обязан в ____________________ срок известить Продавца о перечислении в его адрес платежа. Извещение направляется с заказным уведомлением о вручении. При неполучении извещения Продавец вправе в течение __________ дней со дня истечения срока платежа реализовать товар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 обнаружении несоответствия количества, качества (сорт, марка и т.д.), маркировки поступившего товара, тары или упаковки требованиям стандартов, технических условий, договору или данным, указанным в маркировке и документах, удостоверяющих качество товара, Покупатель или его представитель обязан приостановить приемку, вызвать представителя Продавца и направить заявку о командировании эксперта. Представитель Продавца обязан явиться в течение __________ дней. Окончательная приемка товара производится с участием эксперта ипредставителя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случае оплаты товаров, не соответствующих по качеству стандартам, техническим условиям, иной документации или условиям договора, а также в случае обнаружения недостачи товаров, Покупатель вправе в течение ____________________ взыскать в установленном порядке со счета Продавца излишне выплаченные суммы. Основанием для взыскания является акт экспертизы, составленный в соответствии с п.2.8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Гарантии Покупателя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Гарантии Продавца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просрочку или неполную передачу товара Продавец уплачивает Покупателю неустойку в размере __________ % стоимости непереданного в срок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необоснованный отказ или уклонение от оплаты товара, в том числе при предварительной оплате, Покупатель уплачивает Продавцу штраф в размере __________ % суммы, от оплаты которой он уклонился.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просрочке оплаты за товар, в том числе при предварительной оплате, Покупатель уплачивает Продавцу пеню в размере __________ 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неосновательное взыскание средств со счета Продавца Покупатель уплачивает штраф в размере __________ % неосновательно взысканной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ИЗМЕНЕНИЕ УСЛОВИЙ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следующим основаниям: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вследствие изменений законодательства, которым противоречат положения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решению суда, признавшему договор недействительным по иску одной из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между сторонами об изменении условий договора или его расторжения;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возникновении обстоятельств, препятствующих выполнению сторонами условий договора помимо их желания;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Споры, связанные с изменением, расторжением и исполнением договора, не отрегулированные переговорами между сторонами, разрешаются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