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транспортных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обязуется принять и оплатить следующие транспортные средства (далее - Транспортные средства):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Марка, модель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(тип ТС)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(подкатегория)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выпуска (вариант: изготовления)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Модель, N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N кузова (кабины, прицепа)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Шасси (рама) N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Цвет кузова (кабины, прицепа)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Экологический класс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Изготовитель ТС (страна)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 ТС (серия, номер)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паспорта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Пробег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Комплектация ТС: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Иное ______________________ __________ (индивидуальные признаки: голограммы, надписи и т.д.).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Техническое обслуживание Транспортного средства проведено «______» __________ 2026 г. в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Гарантийный срок на Транспортное средство, установленный заводом-изготовителем, истек (вариант: истекает)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Цена __________ ( __________ ) рублей, в том числе НДС __________ ( __________ ) рублей (вариант: НДС не облагается на основании ____________________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Марка, модель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(тип ТС)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ТС (A, B, C, D, прицеп)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выпуска (вариант: изготовления)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Модель, N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N кузова (кабины, прицепа)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Шасси (рама) N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Цвет кузова (кабины, прицепа)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Экологический класс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Изготовитель ТС (страна)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 ТС (серия, номер)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паспорта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Пробег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Комплектация ТС: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Иное ______________________ (индивидуальные признаки: голограммы, надписи и т.д.).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Техническое обслуживание Транспортного средства проведено «______» __________ 2026 г. в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Гарантийный срок на Транспортное средство, установленный заводом-изготовителем, истек (вариант: истекает)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Цена __________ ( __________ ) рублей, в том числе НДС __________ ( __________ ) рублей (вариант: НДС не облагается на основании 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Транспортные средства передаются Продавцом Покупателю по адресу: ____________________ в срок до 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Общая цена Договора составляет __________ ( __________ ) рублей, в том числе НДС __________ ( __________ ) рублей (вариант: НДС не облагается).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Покупатель оплачивает цену Договора в следующем порядке: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срок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Прочие условия: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Все споры и разногласия, возникающие в связи с исполнением настоящего Договора,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Если на переговорах согласие между Сторонами не достигнуто, спор подлежит рассмотрению в суде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