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жилых помещений: образец для физических лиц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 1 обязуется передать в собственность Стороне 2 жилой дом, расположенный по адресу: ____________________ , кадастровый номер ____________________ . Жилой дом состоит из основного строения, общая площадь которого составляет __________ ( __________ ) кв. м, в том числе жилая площадь - __________ ( __________ ) кв. м, технические характеристики: ____________________ (далее - Жилой дом 1), принадлежащей Стороне 1 на праве собственности на основании ______________________ , что подтверждается ______________________ , распложенный на земельном участке площадью __________ ( __________ ) кв. м, кадастровый номер ____________________ , категория земель __________ , разрешенное использование __________ , принадлежащем Стороне 1 на праве ____________________ , на основании ____________________ , что подтверждается ____________________ , а Сторона 2 во исполнение настоящего Договора обязуется передать в собственность Стороне 1 жилой дом, расположенный по адресу: ____________________ , кадастровый номер ____________________ . Жилой дом состоит из основного строения, общая площадь которого составляет __________ ( __________ ) кв. м, в том числе жилая площадь - __________ ( __________ ) кв. м, технические характеристики: ____________________ (далее - Жилой дом 2), принадлежащей Стороне-2 на праве собственности на основании ______________________ , что подтверждается ______________________ ,распложенный на земельном участке площадью __________ ( __________ ) кв. м, кадастровый номер ____________________ , категория земель __________ , разрешенное использование __________ , принадлежащем Стороне 2 на праве ____________________ , на основании ____________________ , что подтверждается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гарантируют, что отсутствуют лица, сохраняющие в соответствии с законом право пользования Жилыми домами после их приобретения Сторонами по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Обмениваемые по настоящему Договору Объекты недвижимости признаются равноценными.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Объекты недвижимости передаются Сторонами друг другу путем подписания Сторонами Передаточного акта (Приложение №1) одновременно в срок до " __________ " __________ __________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Переход права собственности на Объекты недвижимости подлежит государственной регистрации в Едином государственном реестре недвижимости.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вступает в силу с момента его подписания обеими Сторонами и действует до полного исполнения Сторонами взаимных обязательств в соответствии с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трех экземплярах, имеющих равную юридическую силу, по одному для каждой из Сторон и один для органа, осуществляющего государственную регистрацию.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Передаточный акт (Приложение №1)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