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информационно-справочное обслуживание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выполнение информационного, консультационно-справочного обслуживания по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принимает на себя обеспечение Заказчика следующими видами информационного обслуживания: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составляет и рассылает информационные бюллетени по ______________________ в течение ____________________ , бюллетень высылается в __________ экземплярах;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помещает запросы Заказчика в компьютерный банк данных на ____________________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 обработку информации и поиск вариантов интересующей Заказчика информации по всему объему банка данных;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в ____________________ срок интересующей Заказчика информацией либо сообщает об отсутствии таковой;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регулярно в течение срока действия договора письменно извещает Заказчика о наличии интересующей его информации согласно разделу 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оказывает консультационно-справочные услуги по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Оплачивать услуги Исполнителя в размере и в сроки, предусмотренные разделом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Своевременно обеспечивать Исполнителя необходимыми для выполнения договора документами и информацией.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Предоставлять Исполнителю сведения об использовании полученной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Не передавать без разрешения Исполнителя полученную информацию другим пользователям.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предоставляемой разовой услуги составляет __________ рублей, которая перечисляется на расчетный счет Исполнителя не позднее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абонементного обслуживания, составляет __________ рублей и вносится на расчетный счет Исполнителя путем единовременного перечисления в течение ____________________ со дня заключения договора либо __________ рублей ежемесячно не позднее __________ числа предшествующего оплате месяца. Денежные средства, оплаченные за абонементное обслуживание, не возвращаются.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невыполнения условий договора Исполнитель уплачивает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не уведомление Исполнителя об использовании полученной информации Заказчик оплачивает штраф (неустойку)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ДОГОВОРА, ОСНОВАНИЯ ЕГО ПРЕКРАЩЕНИЯ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действует ____________________ в течение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при невыполнении одной из сторон условий договора с возмещением понесенных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