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предоставление права использования программы ЭВМ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Сублицензиат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Лицензиат с согласия Лицензиара предоставляет Сублицензиату права на использование программ для ЭВМ и базы данных, далее именуемые «Программы», а Сублицензиат принимает указанные права и уплачивает Лицензиату вознаграждение в размере,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Лицензиат передает Сублицензиату следующие права: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распространение экземпляров Программ на территории ______________________ с учетом ограничений, установленных в отношении конкретного вида Программы его правообладателем, при этом под экземпляром Программы в настоящем Договоре понимаются любые носители с Программой, документация и иные принадлежности, которые необходимы для эффективного использования Программы конечными пользователями;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воспроизведение, предоставленное с единственной целью передачи этого права конечным пользователям для инсталляции и запуска программных продуктов в соответствии с документацией, сопровождающей поставку Программ и устанавливающей правила использования правомерно изготовленного и введенного в гражданский оборот экземпляра Программы (Пользовательского лицензионного соглашения).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Наименования Программ, права на использование которых, указанные в п.1.2 настоящего Договора, передаются от ____________________ к Сублицензиату, согласовываются Сторонами в счете и указываются в товарных накладных, одновременно являющихся актами передачи прав, и счетах-фактурах, которые сопровождают каждую поставляемую партию программного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Лицензиат передает Сублицензиату права на использование Программ по настоящему Договору на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ВОЗНАГРАЖДЕНИЕ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предоставляемые по настоящему Договору права на использование Программ Сублицензиат выплачивает Лицензиату вознаграждение. Размер вознаграждения составляет суммы, определяемые по соответствующему прайс-листу, которые указываются в товарных накладных, одновременно являющихся актами приема-передачи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Сублицензиат осуществляет выплату вознаграждения, определяемого в соответствии с п.2.1 настоящего Договора, путем предварительной оплаты суммы вознаграждения в полном объеме за каждую партию получаемых Программ.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Выплата вознаграждения производится путем перечисления денежных средств на расчетный счет Лицензиата, указанный в реквизитах счета на оплату, выставляемого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Датой выплаты вознаграждения считается дата зачисления денежных средств на расчетный счет Лицензиата.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Сублицензиат в течение __________ дней с момента подписания настоящего Договора направляет Лицензиату заявку на поставку Программ с указанием наименования, количества, цены и общей стоимости партии Программ. После получения от Сублицензиата заявки Лицензиат оформляет и направляет Сублицензиату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Программ осуществляется только после оплаты выставленного Лицензиатом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Передача партии Программ осуществляется одним из следующих способов: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Лицензиат сдает партию Программ перевозчику для транспортировки Сублицензиату. В таком случае Лицензиат считается исполнившим свою обязанность по передаче права на использование Программ с момента передачи партии Программ перевозчику. Транспортные расходы несет Сублицензиат. Вид транспорта и условия транспортировки, при отсутствии письменного указания Сублицензиата, определяются Лицензиатом, который в этом случае предъявляет перевозчику претензии в связи с утратой, повреждением, недостачей груза, возникшими при осуществлении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Сублицензиат получает партию Программ на складе Лицензиата. О готовности партии Программ к передаче Лицензиат извещает Сублицензиата факсимильным, электронным сообщением, телефонограммой или иным способом. Сублицензиат обязан осуществить выборку в течение __________ календарных дней с даты получения уведомления. Лицензиат считается исполнившим свою обязанность по передаче прав на использование Программ в момент передачи партии Программ в распоряжение Сублицензиата.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Передача партии Программ от Лицензиата Сублицензиату оформляется подписанием товарных накладных представителем Сублицензиата, одновременно являющихся актами передачи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Способ передачи и сроки отгрузки (передачи) каждой партии Программ согласовываются Сторонами в заявке путем обмена факсимильными, электронными сообщениями, телефонограммами или иным способом.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Передавать Сублицензиату Программы в порядке,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Одновременно с передачей партии Программ передавать Сублицензиату все необходимые документы, предусмотренные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Воздерживаться от каких-либо действий, способных затруднить осуществление Сублицензиатом предоставленного ему права использования Программ.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Требовать своевременного получения вознаграждения в порядке и размере,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Сублицензиат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Принимать Программы и права на их использование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Производить выплату вознаграждения Лицензиату в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Представлять Лицензиату отчеты об использовании Программ в срок не позднее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Сублицензиат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Использовать Программы в порядке и на условиях, установленных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ГАРАНТИИ. РЕКЛАМАЦИИ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Лицензиат обязан передать Сублицензиату партию Программ в таре и/или упаковке, обеспечивающей сохранность носителей Программ при обычных условиях хранения и транспортировки. Дополнительные требования к таре, упаковке, маркировке в случае необходимости согласовываются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Лицензиат не несет ответственности за качество Программ, разработанных производителем, а также за достоверность и качество документации, сопровождающей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возникновении между Сторонами споров, связанных с настоящим Договором, Сторона, чьи права нарушены, направляет другой Стороне претензию. Сторона, получившая претензию, обязана составить и направить ответ на нее с приложением подтверждающих ее позицию документов в течение __________ дней со дня получения претензии. При недостижении между Сторонами соглашения споры передаются на рассмотрение в арбитражный суд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Сублицензиатом срока выплаты причитающегося Лицензиату вознаграждения за использование Программ Лицензиат вправе предъявить Сублицензиату требование об уплате неустойки в размере __________ % от не уплаченной в срок суммы вознаграждения или штрафа в размере __________ рублей, а также о возмещении убытков в части, превышающей эти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неисполнение и/или ненадлежащее исполнение иных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Обстоятельства форс-мажорного характера (непредвиденные обстоятельства непреодолимой силы), в том числе: стихийные бедствия, забастовки, войны, принятие государственными органами законов и подзаконных актов, препятствующих исполнению Договора, и другие подобные обстоятельства,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 Если эти обстоятельства будут длиться более __________ лет, каждая из Сторон будет иметь право отказаться от исполнения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за __________ дней до окончания срока, на который Сублицензиату предоставлены права использования Программ по настоящему Договору, ни одна из Сторон не заявит письменно о прекращении Договора в связи с истечением указанного срока, то настоящий Договор будет считаться пролонгированным Сторонами на тех же условиях на каждый последующий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 либо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Договор, счет, а также все документы, содержащие ссылку на номер и дату настоящего Договора и по содержанию имеющие отношение к заключению, исполнению и прекращению настоящего Договора, полученные посредством факсимильной связи, имеют юридическую силу. Сторона, отправляющая документы посредством факсимильной связи, гарантирует достоверность подписи уполномоченного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Сублицензиат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Сублицензиат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