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на рекламу в интернете</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Исполнитель по заданию Заказчика обязуется выполнить услуги, указанные в п.1.2 настоящего Договора, а Заказчик обязуется принять и оплатить в сроки и в порядке, определенными настоящим Договором и Приложениями к нему, каждое из которых является неотъемлемой частью настоящего договора.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Услуги, связанные с размещением рекламных материалов Заказчика в сети Интернет, на Интернет-ресурсах Исполнителя и/или его партнеров. Например, в сервисах контекстной рекламы на поисковых системах и сайтах участниках их партнерских рекламных сетей: Яндекс.Директ, и/или Google AdWords, и/или Бегун, и/или в системах размещения товарных предложений, включая, систему Яндекс.Маркет и/или в прочих системах, и/или с помощью инструмента размещения медийной рекламы на поиске Яндекса и в его рекламной сети - БаЯн (медийно-контекстный баннер - МКБ), и/или в системе Яндекс.Справочник (приоритетное размещение адреса организации на Яндекс.Картах) на условиях, установленных данным Договором и Приложениями к нему.</w:t>
      </w:r>
    </w:p>
    <w:p>
      <w:pPr>
        <w:jc w:val="left"/>
        <w:spacing w:before="240" w:after="120" w:line="360" w:lineRule="auto"/>
      </w:pPr>
      <w:r>
        <w:rPr>
          <w:rFonts w:ascii="Times New Roman" w:hAnsi="Times New Roman" w:eastAsia="Times New Roman"/>
          <w:b/>
          <w:sz w:val="28"/>
          <w:szCs w:val="28"/>
        </w:rPr>
        <w:t xml:space="preserve">2. ПОРЯДОК ИСПОЛНЕНИЯ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Предоставляемые Заказчиком рекламные материалы должны соответствовать нормам и требованиям действующего законодательства РФ, и «Требованиям к рекламным материалам» Исполнителя, размещенным и/или доступным в сети Интернет. Для сервисов Яндекса (Яндекс.Директ, Яндекс.Маркет, Яндекс.Справочник, БаЯн) по адресу: http://advertising.yandex.ru/trebovaniya1.xml, для системы Google AdWords по адресу: https://adwords.google.com/support/bin/topic.py?topic=52, для системы Бегун по адресу: http://www.begun.ru. Исполнитель оставляет за собой право отклонить любые предоставленные Заказчиком рекламные материалы, а также приостановить размещение рекламных материалов в случаях, если их размещение и/или содержание, и/или форма противоречат указанным выше требованиям, либо не соответствуют рекламной политике Исполнителя.</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В течение __________ рабочих дней с момента предоставления Заказчиком рекламных материалов. Исполнитель обязуется принимать решение о размещении рекламных материалов Заказчика либо об отказе от размещения. Решение Исполнителя об отказе от размещения может быть принято по любым основаниям, указанным в п.2.1 настоящего Договора, которые Исполнитель сочтет существенными в каждом конкретном случае. Решение Исполнителя об отказе от размещения доводится до сведения Заказчика любым возможным способом в день его принятия.</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Заказчик гарантирует, что содержание и форма рекламных материалов, определение и использование ключевых слов, размещение Исполнителем рекламных материалов в соответствии с определенными Исполнителем условиями размещения не нарушает и не влечет за собой нарушение каких-либо прав третьих лиц и действующего законодательства РФ в том числе, но, не ограничиваясь, ФЗ «О рекламе».</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Заказчик предоставляет Исполнителю всю информацию, необходимую для оказания услуг, и осуществляет предоставление рекламных материалов, размещаемых согласно настоящему Договору.</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Заказчик предоставляет по запросу Исполнителю лицензии, сертификаты, декларации соответствия и другие документы (при необходимости) или их надлежаще заверенные копии на рекламируемые товары (работы, услуги), а также документы, свидетельствующие о достоверности информации, содержащейся в рекламном объявлении, и документы, подтверждающие соблюдение Заказчиком авторских и смежных прав в отношении объектов интеллектуальной собственности, используемых в рекламных материалах, а также выдает в письменном виде разрешение на использование интеллектуальной собственности Заказчика для осуществления Исполнителем своих обязанностей по настоящему Договору.</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При исполнении настоящего Договора Заказчику предоставляется возможность ознакомления с данными статистики рекламной кампании в электронном виде через вэб-интерфейс с использованием логина и пароля на интернет-ресурсах Исполнителя и/или его партнеров.</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Исполнитель вправе в целях исполнения настоящего Договора заключать договоры с третьими лицами.</w:t>
      </w:r>
    </w:p>
    <w:p>
      <w:pPr>
        <w:jc w:val="left"/>
        <w:spacing w:before="240" w:after="120" w:line="360" w:lineRule="auto"/>
      </w:pPr>
      <w:r>
        <w:rPr>
          <w:rFonts w:ascii="Times New Roman" w:hAnsi="Times New Roman" w:eastAsia="Times New Roman"/>
          <w:b/>
          <w:sz w:val="28"/>
          <w:szCs w:val="28"/>
        </w:rPr>
        <w:t xml:space="preserve">3. ЦЕНА И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Размещение рекламных материалов Заказчика осуществляется на основании расценок (тарифов), установленных системами Яндекс.Директ, Яндекс.Маркет, Яндекс.Справочник, БаЯн и прочих сервисов Яндекса (http://advertising.yandex.ru/price.xml), а также Google AdWords и Бегун.</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Стоимость размещения рекламно-информационных материалов и их тип, например - «Реклама в системе Яндекс.Директ», указываются в счете, выставляемым Исполнителем Заказчику. Заказчик обязан своевременно, и в полном объеме перечислять Исполнителю денежные средства, согласно счетам, необходимые для выполнения настоящего договора. При этом факсимильные или электронные копии счетов, направленные Заказчику, считаются полученными и подлежащими оплате в течение __________ банковских дней. Оригиналы счетов, после отправки их по факсу или электронной почтой могут передаваться Заказчику вместе с Актами об оказанных услугах с курьером и/или почтовой доставкой, по завершению рекламных кампаний.</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За создание, настройку и ведение кампании в системе Google AdWords, Исполнитель удерживает __________% от бюджета, подлежащего перечислению в систему.</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Оплата производится путем перечисления денежных средств на расчетный счет Исполнителя. При безналичных расчетах днем оплаты является день получения денежных средств на расчетный счет Исполнителя. Оплата производится в рублях на основании выставленного счета в течение __________ банковских дней со дня выставления счета Исполнителем.</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Исполнитель вправе не размещать рекламные материалы Заказчика до момента поступления денежных средств в полном объеме.</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Исполнитель имеет право изменять цены, виды и объемы предоставляемых Исполнителем услуг. В случаях, когда изменения имеют существенное значение для исполнения Исполнителем своих обязательств по настоящему Договору, Исполнитель обязуется предварительно уведомлять Заказчика о таких изменениях по электронной почте, не позднее, чем за __________ календарных дней до вступления в силу данных изменений.</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Цены и объемы предоставляемых Исполнителем услуг не подлежат изменению: по ранее оплаченным Заказчиком счетам; по счетам, ранее выставленным Заказчику, за исключением счетов, оплата которых просрочена.</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По окончании каждого отчетного периода, но не позднее __________ дней после него. Исполнитель предоставляет Заказчику Акт об оказанных услугах. В течение __________ рабочих дней с момента предоставления Акта об оказанных услугах Заказчик обязан принять его или письменно сообщить Исполнителю о возражениях по Акту об оказанных услугах. По истечении указанного срока Акт об оказанных услугах считается принятым Заказчиком в полном объеме без претензий.</w:t>
      </w:r>
    </w:p>
    <w:p>
      <w:pPr>
        <w:jc w:val="left"/>
        <w:spacing w:before="0" w:after="120" w:line="360" w:lineRule="auto"/>
      </w:pPr>
      <w:r>
        <w:rPr>
          <w:rFonts w:ascii="Times New Roman" w:hAnsi="Times New Roman" w:eastAsia="Times New Roman"/>
          <w:b/>
        </w:rPr>
        <w:t xml:space="preserve">3.9.</w:t>
      </w:r>
      <w:r>
        <w:rPr>
          <w:rFonts w:ascii="Times New Roman" w:hAnsi="Times New Roman" w:eastAsia="Times New Roman"/>
        </w:rPr>
        <w:t xml:space="preserve">Стороны согласились, что в спорных ситуациях достаточным подтверждением объема и стоимости, оказанных по настоящему Договору Услуг, являются данные статистики Исполнителя, доступные Заказчику в электронном виде через вэб-интерфейс с использованием логина и пароля на интернет-ресурсах Исполнителя и/или его партнеров.</w:t>
      </w:r>
    </w:p>
    <w:p>
      <w:pPr>
        <w:jc w:val="left"/>
        <w:spacing w:before="240" w:after="120" w:line="360" w:lineRule="auto"/>
      </w:pPr>
      <w:r>
        <w:rPr>
          <w:rFonts w:ascii="Times New Roman" w:hAnsi="Times New Roman" w:eastAsia="Times New Roman"/>
          <w:b/>
          <w:sz w:val="28"/>
          <w:szCs w:val="28"/>
        </w:rPr>
        <w:t xml:space="preserve">4. УВЕДОМЛЕНИЯ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По настоящему Договору Стороны вправе передавать друг другу документы с использованием средств факсимильной и/или электронной связи. Такие документы будут считаться врученными с момента получения отправителем документа от принимающей документ Стороны факсимильного и/или электронного уведомления о получении сообщения. Данное сообщение должно содержать полностью время принятия документа, фамилию, имя, отчество, должность принявшего документ сотрудника, а также его подпись. Оригиналы отправленных документов должны предоставляться Сторонами вместе с указанными в настоящем Договоре Актами. Исполнитель вправе использовать факсимильное воспроизведение подписи с помощью средств механического или иного копирования, электронно-цифровой подписи либо иного аналога собственноручной подписи при подписании настоящего Договора, Приложений и Дополнительных соглашений. Актов, запросов, уведомлений, писем и иной корреспонденции связанной с настоящим Договором.</w:t>
      </w:r>
    </w:p>
    <w:p>
      <w:pPr>
        <w:jc w:val="left"/>
        <w:spacing w:before="240" w:after="120" w:line="360" w:lineRule="auto"/>
      </w:pPr>
      <w:r>
        <w:rPr>
          <w:rFonts w:ascii="Times New Roman" w:hAnsi="Times New Roman" w:eastAsia="Times New Roman"/>
          <w:b/>
          <w:sz w:val="28"/>
          <w:szCs w:val="28"/>
        </w:rPr>
        <w:t xml:space="preserve">5. КОНФИДЕНЦИАЛЬНОСТЬ</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Стороны обязуются сохранять в тайне и считать конфиденциальными условия настоящего Договора, полученную в процессе исполнения настоящего Договора информацию о коммерческой деятельности любой из Сторон, а также всю информацию, переданную одной Стороной другой Стороне, и обозначенную передающей Стороной как конфиденциальная информация передающей Стороны (далее - Конфиденциальная Информация), и не раскрывать, не разглашать, не опубликовывать или иным способом не предоставлять такую информацию какой-либо третьей стороне без предварительного письменного разрешения передающей Стороны.</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Каждая из Сторон предпримет все необходимые меры для зашиты Конфиденциальной Информации как минимум с такой же степенью тщательности, с какой она защищает собственную конфиденциальную информацию. Доступ к Конфиденциальной Информации будет предоставлен только тем сотрудникам каждой из Сторон, которым он обоснованно необходим для выполнения служебных обязанностей, связанных с исполнением настоящего Договора.</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Конфиденциальная Информация всегда остается собственностью передающей Стороны и не должна копироваться или иным способом воспроизводиться без предварительного письменного согласия передающей Стороны.</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Обязательство сохранять в тайне Конфиденциальную Информацию передающей Стороны не распространяется на информацию, которая: на момент раскрытия являлась или стала всеобщим достоянием, иначе как вследствие нарушения, допущенного принимающей Стороной; или становится известной принимающей Стороне из источника, иного, чем передающая Сторона, без нарушения принимающей Стороной условий настоящего Договора, что может быть удостоверено документами, достаточными для подтверждения того, что источником получения Конфиденциальной Информации является третья сторона; или была известна принимающей Стороне до ее раскрытия по настоящему Договору, что подтверждается документами, достаточными для установления факта обладания Конфиденциальной Информацией; или была раскрыта с письменного разрешения передающей Стороны.</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Обязательство сохранять в тайне Конфиденциальную Информацию в соответствии с условиями настоящей ст.5 вступает в силу с момента подписания настоящего Договора обеими Сторонами и остается в силе в течение __________ лет с момента окончании срока действия настоящего Договора или его расторжения по какой-либо причине.</w:t>
      </w:r>
    </w:p>
    <w:p>
      <w:pPr>
        <w:jc w:val="left"/>
        <w:spacing w:before="240" w:after="120" w:line="360" w:lineRule="auto"/>
      </w:pPr>
      <w:r>
        <w:rPr>
          <w:rFonts w:ascii="Times New Roman" w:hAnsi="Times New Roman" w:eastAsia="Times New Roman"/>
          <w:b/>
          <w:sz w:val="28"/>
          <w:szCs w:val="28"/>
        </w:rPr>
        <w:t xml:space="preserve">6. ОТВЕТСТВЕННОСТЬ И ОГРАНИЧЕНИЕ ОТВЕТСТВЕННОСТИ</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За нарушение условий настоящего Договора Стороны несут ответственность, предусмотренную законодательством РФ и настоящим Договором.</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Исполнитель не несет ответственности по настоящему Договору:</w:t>
      </w:r>
    </w:p>
    <w:p>
      <w:pPr>
        <w:jc w:val="left"/>
        <w:spacing w:before="0" w:after="120" w:line="360" w:lineRule="auto"/>
      </w:pPr>
      <w:r>
        <w:rPr>
          <w:rFonts w:ascii="Times New Roman" w:hAnsi="Times New Roman" w:eastAsia="Times New Roman"/>
          <w:b/>
        </w:rPr>
        <w:t xml:space="preserve">6.2.1.</w:t>
      </w:r>
      <w:r>
        <w:rPr>
          <w:rFonts w:ascii="Times New Roman" w:hAnsi="Times New Roman" w:eastAsia="Times New Roman"/>
        </w:rPr>
        <w:t xml:space="preserve">за какие-либо косвенные/непрямые убытки и/или упущенную выгоду Заказчика вне зависимости от того, мог ли Исполнитель предвидеть возможность причинения таких убытков в конкретной ситуации или нет;</w:t>
      </w:r>
    </w:p>
    <w:p>
      <w:pPr>
        <w:jc w:val="left"/>
        <w:spacing w:before="0" w:after="120" w:line="360" w:lineRule="auto"/>
      </w:pPr>
      <w:r>
        <w:rPr>
          <w:rFonts w:ascii="Times New Roman" w:hAnsi="Times New Roman" w:eastAsia="Times New Roman"/>
          <w:b/>
        </w:rPr>
        <w:t xml:space="preserve">6.2.2.</w:t>
      </w:r>
      <w:r>
        <w:rPr>
          <w:rFonts w:ascii="Times New Roman" w:hAnsi="Times New Roman" w:eastAsia="Times New Roman"/>
        </w:rPr>
        <w:t xml:space="preserve">за какую-либо часть работ/услуг, требуемых для реализации настоящего Договора, выполняемых Заказчиком без предусмотренной ответственности и/или контроля Исполнителя, а также за какой-либо ущерб, явившийся следствием действия или бездействия, или нарушения настоящего Договора Заказчиком.</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Совокупная ответственность Исполнителя в отношении оказания услуг по размещению рекламных материалов, в том числе по настоящему Договору, ограничивается __________% от стоимости услуг Исполнителя по соответствующему счету.</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Заказчик самостоятельно в полном объеме несет ответственность за соответствие содержания и формы рекламных материалов требованиям законодательства, юридическую правомерность использования логотипов, фирменных наименований и прочих объектов интеллектуальной собственности и средств индивидуализации в рекламных материалах, в т.ч. в перечне ключевых слов, а равно за отсутствие в материалах обязательной информации, предусмотренной законодательством РФ.</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В случае если размещение материалов по настоящему Договору явилось основанием для предъявления к Исполнителю претензий, исков и/или предписаний по уплате штрафных санкций со стороны государственных органов и/или третьих лиц. Заказчик обязуется незамедлительно по требованию Исполнителя предоставить ему всю запрашиваемую информацию, касающуюся размещения и содержания материалов, содействовать Исполнителю в урегулировании таких претензий и исков, а также возместить все убытки (включая судебные расходы, расходы по уплате штрафов), причиненные Исполнителю вследствие предъявления ему таких претензий, исков, предписаний в связи с нарушением прав третьих лиц и/или действующего законодательства РФ в результате размещения материалов.</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За нарушение Заказчиком сроков оплаты, указанных в п.3.2 настоящего Договора, Исполнитель вправе взыскать с Заказчика пеню в размере __________% от стоимости размещения рекламно-информационных материалов за каждый день просрочки. Заказчик обязан уплатить пеню в случае предъявления письменного (электронного, факсимильного, доставленного курьером или почтовой доставкой) требования Исполнителя.</w:t>
      </w:r>
    </w:p>
    <w:p>
      <w:pPr>
        <w:jc w:val="left"/>
        <w:spacing w:before="240" w:after="120" w:line="360" w:lineRule="auto"/>
      </w:pPr>
      <w:r>
        <w:rPr>
          <w:rFonts w:ascii="Times New Roman" w:hAnsi="Times New Roman" w:eastAsia="Times New Roman"/>
          <w:b/>
          <w:sz w:val="28"/>
          <w:szCs w:val="28"/>
        </w:rPr>
        <w:t xml:space="preserve">7. СРОК ДЕЙСТВИЯ И УСЛОВИЯ РАСТОРЖЕНИЯ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Настоящий Договор заключается на срок один год и вступает в силу с даты подписания его уполномоченными представителями обеих Сторон.</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Настоящий Договор считается пролонгированным на один календарный год на тех же условиях, если ни одной из Сторон не будет направлено уведомление о прекращении действия настоящего Договора не позднее, чем за __________ календарных дней до даты окончания срока действия настоящего Договора. Пролонгация возможна неограниченное количество раз.</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Настоящий Договор может быть расторгнут досрочно:</w:t>
      </w:r>
    </w:p>
    <w:p>
      <w:pPr>
        <w:jc w:val="left"/>
        <w:spacing w:before="0" w:after="120" w:line="360" w:lineRule="auto"/>
      </w:pPr>
      <w:r>
        <w:rPr>
          <w:rFonts w:ascii="Times New Roman" w:hAnsi="Times New Roman" w:eastAsia="Times New Roman"/>
          <w:b/>
        </w:rPr>
        <w:t xml:space="preserve">7.3.1.</w:t>
      </w:r>
      <w:r>
        <w:rPr>
          <w:rFonts w:ascii="Times New Roman" w:hAnsi="Times New Roman" w:eastAsia="Times New Roman"/>
        </w:rPr>
        <w:t xml:space="preserve">по соглашению Сторон в любое время;</w:t>
      </w:r>
    </w:p>
    <w:p>
      <w:pPr>
        <w:jc w:val="left"/>
        <w:spacing w:before="0" w:after="120" w:line="360" w:lineRule="auto"/>
      </w:pPr>
      <w:r>
        <w:rPr>
          <w:rFonts w:ascii="Times New Roman" w:hAnsi="Times New Roman" w:eastAsia="Times New Roman"/>
          <w:b/>
        </w:rPr>
        <w:t xml:space="preserve">7.3.2.</w:t>
      </w:r>
      <w:r>
        <w:rPr>
          <w:rFonts w:ascii="Times New Roman" w:hAnsi="Times New Roman" w:eastAsia="Times New Roman"/>
        </w:rPr>
        <w:t xml:space="preserve">по инициативе любой из Сторон с письменным уведомлением другой Стороны не менее чем за __________ дней до предполагаемой даты расторжения;</w:t>
      </w:r>
    </w:p>
    <w:p>
      <w:pPr>
        <w:jc w:val="left"/>
        <w:spacing w:before="0" w:after="120" w:line="360" w:lineRule="auto"/>
      </w:pPr>
      <w:r>
        <w:rPr>
          <w:rFonts w:ascii="Times New Roman" w:hAnsi="Times New Roman" w:eastAsia="Times New Roman"/>
          <w:b/>
        </w:rPr>
        <w:t xml:space="preserve">7.3.3.</w:t>
      </w:r>
      <w:r>
        <w:rPr>
          <w:rFonts w:ascii="Times New Roman" w:hAnsi="Times New Roman" w:eastAsia="Times New Roman"/>
        </w:rPr>
        <w:t xml:space="preserve">по иным основаниям, предусмотренным настоящим Договором и/или действующим законодательством РФ.</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При расторжении настоящего Договора Сторонами производятся окончательные взаиморасчеты с учетом стоимости, фактически оказанных по настоящему Договору услуг.</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Обязательства Сторон по настоящему Договору, которые в силу своей природы должны продолжать действовать (включая обязательства в отношении конфиденциальности, проведения взаиморасчетов, но не ограничиваясь указанным), остаются в силе после окончания срока действия настоящего Договора.</w:t>
      </w:r>
    </w:p>
    <w:p>
      <w:pPr>
        <w:jc w:val="left"/>
        <w:spacing w:before="240" w:after="120" w:line="360" w:lineRule="auto"/>
      </w:pPr>
      <w:r>
        <w:rPr>
          <w:rFonts w:ascii="Times New Roman" w:hAnsi="Times New Roman" w:eastAsia="Times New Roman"/>
          <w:b/>
          <w:sz w:val="28"/>
          <w:szCs w:val="28"/>
        </w:rPr>
        <w:t xml:space="preserve">8. ФОРС-МАЖОР</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которые возникли после заключения настоящего Договора, либо если неисполнение обязательств Сторонами по настоящему Договору явилось следствием событий чрезвычайного характера, которые Стороны не могли ни предвидеть, ни предотвратить разумными мерами.</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К обстоятельствам непреодолимой силы относятся события, на которые Сторона не может оказывать влияния и за возникновение которых она не несет ответственности, как то: война, восстание, забастовка, землетрясение, наводнение, пожар, суровые погодные условия или подобные явления, правительственные постановления, распоряжения (указы) государственных органов (Президента РФ), законы и иные нормативные акты компетентных органов, принятые после подписания настоящего Договора и делающие невозможным исполнение обязательств, установленных настоящим Договором, а также действия государственных или муниципальных органов и их представителей, препятствующих выполнению условий Договора, и другие непредвиденные обстоятельства, в том числе неполадки городской электросети, но не ограничиваясь указанным.</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Сторона, ссылающаяся на обстоятельства непреодолимой силы, обязана информировать другую Сторону о наступлении и характере подобных обстоятельств в письменной форме с приложением копий соответствующих документов.</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В случае возникновения обстоятельств непреодолимой силы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В случае если срок действия обстоятельств непреодолимой силы превышает __________ месяцев, каждая из Сторон имеет право расторгнуть настоящий Договор.</w:t>
      </w:r>
    </w:p>
    <w:p>
      <w:pPr>
        <w:jc w:val="left"/>
        <w:spacing w:before="240" w:after="120" w:line="360" w:lineRule="auto"/>
      </w:pPr>
      <w:r>
        <w:rPr>
          <w:rFonts w:ascii="Times New Roman" w:hAnsi="Times New Roman" w:eastAsia="Times New Roman"/>
          <w:b/>
          <w:sz w:val="28"/>
          <w:szCs w:val="28"/>
        </w:rPr>
        <w:t xml:space="preserve">9. ПРОЧИЕ ОБЯЗАТЕЛЬСТВА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Настоящий Договор и его исполнение регулируется в соответствии с законодательством Российской Федерации.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Все споры и разногласия между Сторонами по настоящему Договору, в связи с настоящим Договором и/или его исполнением Стороны будут стремиться урегулировать путем переговоров. Если в результате переговоров Стороны не достигли взаимоприемлемого решения, спор подлежит разрешению в Арбитражном суде ____________________.</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Все изменения и дополнения к настоящему Договору оформляются письменно в форме Приложений и или Дополнительных соглашений к настоящему Договору и становятся неотъемлемой частью настоящего Договора с момента их подписания уполномоченными представителями обеих Сторон. Обо всех изменениях юридических и почтовых адресов, правового статуса и банковских реквизитов, Стороны обязаны незамедлительно сообщить друг другу.</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В случае, если одно или более положений настоящего Договора являются по какой-либо причине недействительными, не имеющими юридической силы, такая недействительность не оказывает влияния на действительность любого другого положения настоящего Договора, и настоящий Договор должен толковаться, таким образом, как если бы он не содержал такого недействительного положения.</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Настоящий Договор представляет собой полное согласие и понимание Сторон в отношении предмета настоящего Договора и отменяет все предшествовавшие его заключению переговоры, обсуждения и договоренности между ними в отношении предмета настоящего Договора. Ни одна из Сторон не связана никакими обязательствами, условиями, гарантиями, заверениями, определениями, иными, чем прямо указанные в настоящем Договоре.</w:t>
      </w:r>
    </w:p>
    <w:p>
      <w:pPr>
        <w:jc w:val="left"/>
        <w:spacing w:before="0" w:after="120" w:line="360" w:lineRule="auto"/>
      </w:pPr>
      <w:r>
        <w:rPr>
          <w:rFonts w:ascii="Times New Roman" w:hAnsi="Times New Roman" w:eastAsia="Times New Roman"/>
          <w:b/>
        </w:rPr>
        <w:t xml:space="preserve">9.6.</w:t>
      </w:r>
      <w:r>
        <w:rPr>
          <w:rFonts w:ascii="Times New Roman" w:hAnsi="Times New Roman" w:eastAsia="Times New Roman"/>
        </w:rPr>
        <w:t xml:space="preserve">Настоящий Договор заключен в 2-х экземплярах, имеющих одинаковую юридическую силу, по одному для каждой из Сторон.</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Исполнитель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Исполнитель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