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участие в ярмарке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Ярмарком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ярмарки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Ярмарком организует проведение ярмарки и способствует заключению взаимовыгодных торговых соглашений как между участниками ярмарки, так между ними и третьими лицами, а Участник предоставляет на ярмарку товары для последующей продажи.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УЧАСТНИКА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Участник принимает на себя следующие обязательства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Предоставляет для продажи на ярмарке товары в соответствии с прилагаемым к настоящему договору перечнем, являющимся неотъемлемой частью настоящего договора, в котором указываются количество, развернутый ассортимент и первоначальная цена товаров, предлагаемых к продаже.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Доставляет товары на ярмарку, либо обеспечивает их последующее получение на своих складах на территории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ЯРМАРКОМА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Ярмарком принимает на себя следующие обязательства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Обеспечить условия для успешного функционирования ярмарки.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Снабжает Участника необходимыми помещениями (склады, хранилища, демонстрационные площадки), документацией, предоставляет услуги по маркетингу, финансовому и юридическому консультированию.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Изготавливает на основе сведений, предоставленных Участником, каталоги, проспекты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Обеспечивает сохранность (хранение и охрану) товаров Участника.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Самостоятельно разрешает споры между участниками, либо поручает разрешение споров образуемому им арбитражу с последующим утверждением решений арбитража Ярмаркомом.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 письменного разрешения Участника реализует за цену и на условиях по своему усмотрению переданные ему Участником образцы товаров и элементы оформления ярмарочной экспозиции.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ОПЛАТЫ ДЕЯТЕЛЬНОСТИ ЯРМАРКОМА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Предоставление права участвовать в ярмарке, а также выделение помещений и каждая дополнительная услуга оплачиваются Участником по одному из ниженазванных вариантов следующих в размере и порядке.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Вариант №1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взнос за право участия в ярмарке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за предоставление помещения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за охрану и хранение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за услуги и маркетинг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за финансовые и юридические консультации __________ рублей;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Вариант №2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соглашению между Ярмаркомом и Участником сумма предполагаемых к заключению торговых сделок должна составить __________ рублей. Оплата деятельности Ярмаркома определяется в размере __________% от этой суммы и составляет __________ рублей, которая перечисляется Участником на счет Ярмаркома.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Вариант №3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Оплата деятельности Ярмаркома определяется в размере __________% от суммы всех заключенных Участником сделок, но не менее __________ рублей, каковая оплата и перечисляется на счет Ярмаркома.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Примечание №1. Все причитающиеся Ярмаркому в счет оплаты суммы вносятся не позднее «______» __________ 2026 г. Невнесение названных сумм лишает сторону настоящего договора права на участие в ярмарке.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Примечание №2. Оплата в валюте перечисляется на валютный счет Ярмаркома, либо по указанию Ярмаркома на валютный счет организации-учредителя ярмарки.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принимают для себя вариант оплаты 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действует со дня его подписания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Ярмарком и Участник несут ответственность в соответствии с законодательством РФ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Ярмарком разрешает все споры между участниками либо утверждает решения арбитража по таковым спорам. Однако не несет ответственности за неисполнение или ненадлежащее исполнение по сделкам, заключенным участниками ярмарки.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Ярмарком</w:t>
      </w:r>
      <w:r>
        <w:tab/>
      </w:r>
      <w:r>
        <w:rPr>
          <w:rFonts w:ascii="Times New Roman" w:hAnsi="Times New Roman" w:eastAsia="Times New Roman"/>
        </w:rPr>
        <w:t xml:space="preserve">Участник ярмарки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Ярмарком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ярмарки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