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выполнение функций Заказчика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по заданию Заказчика выполнить работы по ремонту офисной техники (далее - Работы) и сдать результат Работ Заказчику, а Заказчик обязуется принять результат Работ и оплатить его.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Перечень офисной техники, подлежащей ремонту, указывается Сторонами в Приложении N 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Дата начала выполнения Работ - «______» __________ 2026 г., дата окончания выполнения Работ -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обеспечения 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Работы выполняются иждивением Подрядчика.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Вариант. 2.1. Заказчик предоставляет следующие материалы: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Работы выполняются на территории Заказчика (вариант: Подрядчика)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материалов и оборудования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результата выполненной Работы до ее приемки Заказчиком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Подрядчик обязан выполнить Работы лично.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Вариант. 2.5. Подрядчик вправе привлекать к выполнению Работ третьих лиц (субподрядчиков).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На результат Работ устанавливается гарантийный срок __________ (указывается продолжительность гарантийного срока). Течение гарантийного срока начинается со дня приемки результата Работ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 окончании Работ Подрядчик сообщает Заказчику в течение __________ ( __________ ) рабочих (вариант: календарных) дней о готовности результата Работ к сдаче.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течение __________ ( __________ ) рабочих (вариант: календарных) дней со дня получения соответствующего уведомления Подрядчика Заказчик обязан с участием Подрядчика осмотреть и принять выполненные Работы по Акту сдачи-приемки выполненных работ (Приложение N __________ ) либо немедленно заявить Подрядчику об обнаружении недостатков в Работах, отметив это в указанном Акте. Приемка Работ производится по месту выполнения Работ (указать место проведения приемки).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Заказчик, принявший Работы без проверки, лишается права ссылаться на недостатки Работ, которые могли быть установлены при обычном способе их приемки (явные недостатки).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Работ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Работ по Договору составляет __________ ( __________ ) рублей, в том числе НДС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следующем порядке: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Выбрать нужное: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чем за __________ ( __________ ) рабочих (вариант: календарных/банковских) дней до начала выполнения Подрядчиком работы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( ____________________ ) рабочих (вариант: календарных/банковских) дней с момента подписания Сторонами Акта сдачи-приемки выполненных работ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 в размере __________ ( __________ ) рублей, в том числе НДС __________ ( __________ ) рублей, Заказчик оплачивает до начала выполнения Подрядчиком работ, оставшуюся часть цены работ в размере __________ ( __________ ) рублей, в том числе НДС __________ ( __________ ) рублей, Заказчик оплачивает в течение __________ ( __________ ) рабочих дней после подписания Сторонами Акта сдачи-приемки выполненных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выполненных работ Подрядчика осуществляется путем безналичного перечисления денежных средств на расчетный счет Подрядчика, указанный в настоящем Договоре, или же путем внесения наличных денежных средств в кассу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нарушение сроков выполнения Работ (п. 1.2 настоящего Договора) Заказчик вправе требовать с Подрядчика уплаты неустойки (пени) в размере __________ % от цены Работ (п. 4.1 настоящего Договора)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нарушение сроков оплаты (п. 4.2 настоящего Договора) Подрядчик вправе требовать с Заказчика уплаты неустойки (пени) в размере __________ 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по ее требованию убытки в полной сумме сверх предусмотренных Договором неустоек.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 запретительные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( __________ )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Документ, выданный ____________________ (Торгово-промышленной палатой, 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уполномоченными представителями обеих Сторон и действует до полного исполнения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которые предусмотрены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обладающих одинаковой юридической силой,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Неотъемлемой частью Договора являются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9.2.1.</w:t>
      </w:r>
      <w:r>
        <w:rPr>
          <w:rFonts w:ascii="Times New Roman" w:hAnsi="Times New Roman" w:eastAsia="Times New Roman"/>
        </w:rPr>
        <w:t xml:space="preserve">Перечень передаваемой в ремонт техники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9.2.2.</w:t>
      </w:r>
      <w:r>
        <w:rPr>
          <w:rFonts w:ascii="Times New Roman" w:hAnsi="Times New Roman" w:eastAsia="Times New Roman"/>
        </w:rPr>
        <w:t xml:space="preserve">Акт сдачи-приемки выполненных работ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9.2.3.</w:t>
      </w:r>
      <w:r>
        <w:rPr>
          <w:rFonts w:ascii="Times New Roman" w:hAnsi="Times New Roman" w:eastAsia="Times New Roman"/>
        </w:rPr>
        <w:t xml:space="preserve">______________________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