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тестированию программного 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принимает на себя обязательства производить по заданиям Заказчика следующие виды работ: функциональное, нагрузочное, стресс-тестирование, тестирование безопасности и совместимости, юзабилити-тестирование (определение удобства использования), а так же регрессионное тестирование проектов Заказчика. Заказчик обязуется принять результат работ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Договор является генеральным, т.е. содержащим общие рамки условий выполнения работ, порядка их оплаты, обязательств сторон и их ответственности. Конкретный перечень работ, все итоговые положения относительно условий и сроков их выполнения, а также стоимости и порядка оплаты стороны определяют путем заключения Дополнительных соглашений к Договору. Все обязательства сторон по проведению конкретных видов работ, а также по их оплате возникают после подписания соответствующего Дополнительного соглашения к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выполнять работы в соответствии с Дополнительным соглашением, и передавать Заказчику результаты работ в согласованный Сторонами срок;</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своими силами и за свой счет устранять допущенные по его вине в результатах работ недостатки, или несоответствия результатов работ условиям Дополнительного соглашения;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гарантировать Заказчику передачу результатов работ, не нарушающих исключительных прав других лиц;</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предоставлять Исполнителю всю необходимую и имеющуюся у Заказчика для проведения работ информацию; в том числе: сведения, тексты, информационные данные, документацию, графические материалы, образцы, подлежащие к использованию в ходе проведения работ (далее – Информационные материалы);</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выполнять обязанности по оплате и приемке результатов работ;</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во всякое время проверять ход и качество работы, выполняемой Исполнителем, не вмешиваясь в его деятельность;</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требовать от Исполнителя выполнения работ в соответствии с заключенным Сторонами Дополнительным соглашением;</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назначать в ходе выполнения работ разумный срок для исправления недостатков;</w:t>
      </w:r>
    </w:p>
    <w:p>
      <w:pPr>
        <w:jc w:val="left"/>
        <w:spacing w:before="240" w:after="120" w:line="360" w:lineRule="auto"/>
      </w:pPr>
      <w:r>
        <w:rPr>
          <w:rFonts w:ascii="Times New Roman" w:hAnsi="Times New Roman" w:eastAsia="Times New Roman"/>
          <w:b/>
          <w:sz w:val="28"/>
          <w:szCs w:val="28"/>
        </w:rPr>
        <w:t xml:space="preserve">3. СТОИМОСТЬ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работ согласовывается Сторонами до начала их проведения и определяется на основании Дополнительного соглашения.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Цены на работы по Договору устанавливаются в рублях. НДС не облагается в связи с применением Исполнителем упрощенной системы налогообложения.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работ Исполнителя производится Заказчиком на основании счетов, выставленных со стороны Исполнителя в соответствии с условиями Дополнительного соглашения.</w:t>
      </w:r>
    </w:p>
    <w:p>
      <w:pPr>
        <w:jc w:val="left"/>
        <w:spacing w:before="240" w:after="120" w:line="360" w:lineRule="auto"/>
      </w:pPr>
      <w:r>
        <w:rPr>
          <w:rFonts w:ascii="Times New Roman" w:hAnsi="Times New Roman" w:eastAsia="Times New Roman"/>
          <w:b/>
          <w:sz w:val="28"/>
          <w:szCs w:val="28"/>
        </w:rPr>
        <w:t xml:space="preserve">4. ПОРЯДОК СДАЧИ-ПРИЕМКИ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завершении работ Исполнитель представляет Заказчику их результаты. Результаты работ представляются Заказчику в электронном виде через сеть Интернет, если иной формат не установлен соответствующим Дополнительным соглашением.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обязуется в течение __________ рабочих дней с момента уведомления Исполнителем о готовности результатов работ, рассмотреть представленные результаты работы, произвести их проверку на соблюдение требований соответствующего Дополнительного соглашения и известить Исполнителя либо об одобрении результатов работы, либо о необходимости внесения поправок и доработок с указанием требуемых исправлений.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обнаружения в выполненных работах недостатков, Стороны составляют Протокол с указанием перечня выявленных недостатков и сроков их устранения Исполнителем. Исполнитель обязуется в согласованные Сторонами сроки внести требуемые исправления и повторно представить результаты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неполучения от Заказчика уведомления о выявлении недостатков в указанный в п.4.2 срок, работы считаются одобренными Заказчиком без замечаний.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После одобрения Заказчиком результатов работ Исполнитель предоставляет Заказчику акт сдачи-приемки работ (далее – Акт) в двух экземплярах с целью подписания. Одновременно Исполнитель направляет Заказчику счет на оплату работ.</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отсутствии недостатков в результатах работ Заказчик обязан в течение __________ рабочих дней с момента получения Акта, произвести окончательную оплату и направить Исполнителю подписанный со своей Стороны экземпляр Акта.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С момента подписания сторонами указанного Акта и полной оплаты Заказчиком работ, права на результаты работы считаются переданными Заказчику.</w:t>
      </w:r>
    </w:p>
    <w:p>
      <w:pPr>
        <w:jc w:val="left"/>
        <w:spacing w:before="240" w:after="120" w:line="360" w:lineRule="auto"/>
      </w:pPr>
      <w:r>
        <w:rPr>
          <w:rFonts w:ascii="Times New Roman" w:hAnsi="Times New Roman" w:eastAsia="Times New Roman"/>
          <w:b/>
          <w:sz w:val="28"/>
          <w:szCs w:val="28"/>
        </w:rPr>
        <w:t xml:space="preserve">5. ИНФОРМАЦИОННЫЕ МАТЕРИАЛЫ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Информационные материалы, предоставляемые Заказчиком Исполнителю, могут быть использованы только для выполнения работ по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Соответствующие материалы предоставляются Заказчиком до начала производства работ, если иное не оговорено в Дополнительном соглашении.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гарантирует (и несет полную ответственность за нарушение данного обязательства), что все предоставленные им Информационные материалы свободны от претензий третьих лиц и факт их передачи Исполнителю не нарушает патентных, авторских и смежных прав, прав на коммерческую тайну третьих лиц.</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существования дополнительных условий на использование предоставляемых Информационных материалов в ходе проведения работ по Договору, Заказчик обязан в письменном виде сообщить Исполнителю обо всех таковых условиях.</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Информационные материалы Заказчик предоставляет в электронном виде, пригодном для дальнейшего использования Исполнителем без дополнительной промежуточной обработки (кроме случаев, когда обработка материалов возложена условиями проведения работ на Исполнителя, и ее стоимость входит в общую стоимость работ).</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ходе производства работ, Исполнитель имеет право затребовать дополнительные Информационные материалы, в случае если это необходимо для производства работ. В этом случае сроки производства работ могут быть пересмотрены Сторонами в двустороннем порядке.</w:t>
      </w:r>
    </w:p>
    <w:p>
      <w:pPr>
        <w:jc w:val="left"/>
        <w:spacing w:before="240" w:after="120" w:line="360" w:lineRule="auto"/>
      </w:pPr>
      <w:r>
        <w:rPr>
          <w:rFonts w:ascii="Times New Roman" w:hAnsi="Times New Roman" w:eastAsia="Times New Roman"/>
          <w:b/>
          <w:sz w:val="28"/>
          <w:szCs w:val="28"/>
        </w:rPr>
        <w:t xml:space="preserve">6. ПРАВА СТОРОН НА РЕЗУЛЬТАТ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передает Заказчику результаты работ и исключительные права на результаты работ по Договору, в том числе: право на воспроизведение; право на распространение любым способом; право продавать, сдавать в прокат; право на импорт; право на публичный показ; право на публичное исполнение; право на передачу в эфир; право на сообщение для всеобщего сведения по кабелю; право на перевод; право на переработку; право на доведение до всеобщего сведения. Права передаются без ограничения территории и срока действия. Вознаграждение Исполнителя за использование результатов работ любым, несколькими или всеми из указанных способов, включено в стоимость работ по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Заказчику передаются конечные результаты работ и права на них, в том числе исходные коды и файлы, применявшиеся в ходе создания результатов работ. Исходные коды являются интеллектуальной собственностью Заказчика.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Результаты работ и права на результаты работ передаются в том случае, если соответствующие работы заказаны, приняты и полностью оплачены Заказчиком. Права на результаты работ передаются Заказчику по Акту.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гарантирует, что факт передачи им результатов работ и прав на результаты работ не нарушает патентных, авторских и смежных прав третьих лиц, право на коммерческую тайну третьих лиц; и на момент передачи прав не существует обстоятельств, дающих возможность третьим лицам в дальнейшем предъявить к Заказчику претензии в отношении прав на результаты работ и использованные в результатах работ Информационные материалы (за исключением Информационных материалов предоставленных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предъявления Заказчику любыми третьими лицами претензий, исков или иных требований, вызванных несоблюдением Исполнителем гарантии, предусмотренной п.6.4, Исполнитель обязуется урегулировать указанные требования своими силами и за свой счет.</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После передачи результатов работы и прав на результаты работ Заказчику, Заказчик самостоятельно предпринимает меры по их дальнейшей защите.</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несвоевременного исполнения одной из Сторон своих обязательств, другая Сторона имеет право потребовать выплаты пени в размере __________% за каждый рабочий день от общей стоимости работ, в отношении которых произошло нарушение. Общая сумма подобной санкции не может суммарно превышать __________% от стоимости соответствующих работ. Начисление пени осуществляется с момента получения другой стороной соответствующей претензии от пострадавшей Стороны с требованием о ее выплате. Уплата пени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невыполнения одной из Сторон своих обязательств по Договору (неисполнение календарного плана, несоответствие качества, сдача-приемка работ, оплата работ, предоставление материалов), другая сторона направляет виновной стороне требование исполнить обязательства по Договору. Виновная сторона обязана в течение __________ рабочих дней с момента получения требования направить инициирующей стороне мотивированный отказ или в течение __________ рабочих дней (если иной срок не оговорен в соответствующем Дополнительном соглашении) выполнить свои обязательства.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Согласно ст.15 ГК РФ стороны предусматривают возмещение убытков, в случае нарушения договорных обязательств, в рамках цены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Иная ответственность сторон, не предусмотренная Договором, регулируется действующим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8. КОНФИДЕНЦИАЛЬНОСТЬ ИНФОРМАЦИИ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течение ____________________ с момента заключения Договора Стороны обязуются не разглашать конфиденциальной информации, полученной ими в ходе проведения работ от другой Стороны, какому-либо другому юридическому или физическому лицу и использовать эту информацию для своей собственной выгоды и/или выгоды третьих лиц.</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Конфиденциальной информацией являются сведения, касающиеся условий выполнения работ, хода исполнения Договорных обязательств; суммы и порядка оплаты выполненных работ; сведения, включающие практический опыт специалистов, участвующих в реализации Договора, научно-техническая, технологическая, производственная, финансово-экономическая или любая иная информация, которая имеет действительную и/или потенциальную коммерческую и/или иную ценность в силу неизвестности ее третьим лицам; сведения, представляющие интеллектуальную собственность другой Стороны; сведения, имущественными правами на которые обладает другая Сторона. Передача такой информации в устной, письменной и/или любой другой форме и/или виде по Договору в обязательном порядке оформляется Сторонами в письменном виде, в форме двустороннего Акта приемки-передачи конфиденциальной информации, оформленного надлежащим образом и подписанного уполномоченными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установления вины одной из Сторон в разглашении конфиденциальной информации и/или использования конфиденциальной информации в собственном интересе и/или интересе третьих лиц, другая Сторона имеет право требовать возмещения убытков, понесенных в связи с разглашением или использованием этой информации.</w:t>
      </w:r>
    </w:p>
    <w:p>
      <w:pPr>
        <w:jc w:val="left"/>
        <w:spacing w:before="240" w:after="120" w:line="360" w:lineRule="auto"/>
      </w:pPr>
      <w:r>
        <w:rPr>
          <w:rFonts w:ascii="Times New Roman" w:hAnsi="Times New Roman" w:eastAsia="Times New Roman"/>
          <w:b/>
          <w:sz w:val="28"/>
          <w:szCs w:val="28"/>
        </w:rPr>
        <w:t xml:space="preserve">9. ПОРЯДОК 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возникающие в ходе исполнения Договора, разрешаются Сторонами путем взаимных переговоров и консультаций.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неурегулированные споры и разногласия разрешаются в Арбитражном суде по месту нахождения истца. Перед возбуждением искового производства стороны считают обязательным направление контрагенту текста письменной претензии с указанием разумного срока на ее удовлетворение.</w:t>
      </w:r>
    </w:p>
    <w:p>
      <w:pPr>
        <w:jc w:val="left"/>
        <w:spacing w:before="240" w:after="120" w:line="360" w:lineRule="auto"/>
      </w:pPr>
      <w:r>
        <w:rPr>
          <w:rFonts w:ascii="Times New Roman" w:hAnsi="Times New Roman" w:eastAsia="Times New Roman"/>
          <w:b/>
          <w:sz w:val="28"/>
          <w:szCs w:val="28"/>
        </w:rPr>
        <w:t xml:space="preserve">10.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Расторжение Договора происходит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Заказчик имеет право, до передачи ему результата работ по Акту, отказаться от согласованных к исполнению работ в одностороннем внесудебном порядке, оплатив Исполнителю, часть согласованной цены пропорционально части работ, выполненной Исполнителем до получения уведомления Заказчика об отказе. Исполнитель обязан по требованию Заказчика передать ему по Акту оплаченные результаты работ, включая предусмотренные ст.6 Договора исключительные права на указанные результаты.</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существенного нарушения Заказчиком своих обязательств, Исполнитель имеет право, до передачи Заказчику результата работ по Акту, отказаться от исполнения работ в одностороннем внесудебном порядке, передав Заказчику по Акту существующие на момент расторжения результаты работ, включая предусмотренные ст.6 Договора исключительные права на указанные результаты, а Заказчик обязан оплатить фактически выполненные Исполнителем работы.</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случаях, предусмотренных п.10.2. или п.10.3. Договора, Стороны в течение __________ рабочих дней со дня получения извещения об отказе, составляют Акт о взаиморасчетах, в котором отражают объем фактически выполненных работ, их стоимость, а также взаимные задолженности Сторон. Стороны обязуются произвести взаиморасчеты в течение __________ рабочих дней со дня подписания указанного Акта о взаиморасчетах.</w:t>
      </w:r>
    </w:p>
    <w:p>
      <w:pPr>
        <w:jc w:val="left"/>
        <w:spacing w:before="240" w:after="120" w:line="360" w:lineRule="auto"/>
      </w:pPr>
      <w:r>
        <w:rPr>
          <w:rFonts w:ascii="Times New Roman" w:hAnsi="Times New Roman" w:eastAsia="Times New Roman"/>
          <w:b/>
          <w:sz w:val="28"/>
          <w:szCs w:val="28"/>
        </w:rPr>
        <w:t xml:space="preserve">11. ОБСТОЯТЕЛЬСТВА НЕПРЕОДОЛИМОЙ СИЛЫ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не несут ответственности за невыполнение обязательств по Договору, если причиной этого послужили обстоятельства непреодолимой силы, объективно препятствующие исполнению Договора, возникшие после подписания Договора,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К таковым обстоятельствам относятся: последствия природных явлений, пожары, наводнения, стихийные бедствия, военные действия, акты терроризма и прочие обстоятельства непреодолимой силы, если эти обстоятельства непосредственно повлияли на исполнение Договора, а также нормативные акты РФ и местных органов власти и управления, моратории и тому подобные акты и обстоятельства, признанные обстоятельствами непреодолимой силы судебными или иными уполномоченными органами.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При наступлении обстоятельств, указанных в п.п.11.1,11.2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Сроки выполнения обязательств Сторон, в случае возникновения обстоятельств указанных в п.п.11.1, 11.2 продлеваются на период действия этих обстоятельств. В случае если такой период превышает три месяца, Договор может быть расторгнут любой из Сторон в одностороннем порядке. При этом Стороны производят полный взаимный расчет непосредственно перед расторжением Договора.</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Договор вступает в силу с момента его подписания обеими Сторонами и действует в течение __________ дней. Если за __________ дней до прекращения действия Договора ни одна из сторон не заявит в письменном виде о прекращении действия Договора, Договор продлевается на следующие три года.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Стороны оказывают содействие друг другу по внесению в текст Договора необходимых корректив в случае требования таковых со стороны органов государственной власти и управления или отделов валютного контроля уполномоченных банков, осуществляющих расчетные операции по Договору.</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Договор составлен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Все Дополнительные соглашения, приложения и поправки к Договору являются его неотъемлемой частью, оформляются в письменном виде и подписываются уполномоченными представителями Сторон. Факсимильные и электронные копии документов имеют законную силу, если они заверены подписями представителей Сторон и действительны до замены их оригинальными документами.</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Каждая из Сторон обязуется в случае изменения своих реквизитов, адресов и контактных телефонов, незамедлительно сообщить об этом другой Стороне.</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