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оказания услуг по ведению программы</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Партнер</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Компания</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ТЕРМИНЫ И ОПРЕДЕЛЕНИЯ</w:t>
      </w:r>
    </w:p>
    <w:p>
      <w:pPr>
        <w:spacing w:before="0" w:after="120" w:line="360" w:lineRule="auto"/>
      </w:pPr>
      <w:r>
        <w:rPr>
          <w:rFonts w:ascii="Times New Roman" w:hAnsi="Times New Roman" w:eastAsia="Times New Roman"/>
          <w:b/>
        </w:rPr>
        <w:t xml:space="preserve">Программа</w:t>
      </w:r>
      <w:r>
        <w:rPr>
          <w:rFonts w:ascii="Times New Roman" w:hAnsi="Times New Roman" w:eastAsia="Times New Roman"/>
        </w:rPr>
        <w:t xml:space="preserve"> – информация, содержащая сведения (сообщения) по вопросам, касающимся ______________________, которая изложена в письменном виде в инструкциях, положениях и иных документах, позволяющих работать с данной информацией.</w:t>
      </w:r>
    </w:p>
    <w:p>
      <w:pPr>
        <w:spacing w:before="0" w:after="120" w:line="360" w:lineRule="auto"/>
      </w:pPr>
      <w:r>
        <w:rPr>
          <w:rFonts w:ascii="Times New Roman" w:hAnsi="Times New Roman" w:eastAsia="Times New Roman"/>
          <w:b/>
        </w:rPr>
        <w:t xml:space="preserve">Клиент</w:t>
      </w:r>
      <w:r>
        <w:rPr>
          <w:rFonts w:ascii="Times New Roman" w:hAnsi="Times New Roman" w:eastAsia="Times New Roman"/>
        </w:rPr>
        <w:t xml:space="preserve"> – физическое/юридическое лицо – потребитель услуг Партнера по Программе;</w:t>
      </w:r>
    </w:p>
    <w:p>
      <w:pPr>
        <w:spacing w:before="0" w:after="120" w:line="360" w:lineRule="auto"/>
      </w:pPr>
      <w:r>
        <w:rPr>
          <w:rFonts w:ascii="Times New Roman" w:hAnsi="Times New Roman" w:eastAsia="Times New Roman"/>
          <w:b/>
        </w:rPr>
        <w:t xml:space="preserve">Эксклюзив</w:t>
      </w:r>
      <w:r>
        <w:rPr>
          <w:rFonts w:ascii="Times New Roman" w:hAnsi="Times New Roman" w:eastAsia="Times New Roman"/>
        </w:rPr>
        <w:t xml:space="preserve"> – исключительное право Компании представлять оговоренные в настоящем договоре услуги Партнера на территории Российской Федерации и стран СНГ, в том числе, через интернет-портал ____________________, что подразумевает под собой право Компании запрещать третьим лицам осуществлять такую деятельность в отношении Партнера. При этом, Партнер, равно как и Компания, не имеет права заключать договоры с третьими лицами, предмет которых аналогичен предмету настоящего Договора.</w:t>
      </w:r>
    </w:p>
    <w:p>
      <w:pPr>
        <w:spacing w:before="0" w:after="120" w:line="360" w:lineRule="auto"/>
      </w:pPr>
      <w:r>
        <w:rPr>
          <w:rFonts w:ascii="Times New Roman" w:hAnsi="Times New Roman" w:eastAsia="Times New Roman"/>
          <w:b/>
        </w:rPr>
        <w:t xml:space="preserve">Конфиденциальная информация</w:t>
      </w:r>
      <w:r>
        <w:rPr>
          <w:rFonts w:ascii="Times New Roman" w:hAnsi="Times New Roman" w:eastAsia="Times New Roman"/>
        </w:rPr>
        <w:t xml:space="preserve"> – сведения, содержащиеся в данном договоре.</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В соответствии и на условиях настоящего Договора Партнер принимает на себя обязательства оказывать услуги по Программе через Компанию на условиях Эксклюзива.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Настоящий договор не является договором о совместной деятельности Сторон.</w:t>
      </w:r>
    </w:p>
    <w:p>
      <w:pPr>
        <w:jc w:val="left"/>
        <w:spacing w:before="240" w:after="120" w:line="360" w:lineRule="auto"/>
      </w:pPr>
      <w:r>
        <w:rPr>
          <w:rFonts w:ascii="Times New Roman" w:hAnsi="Times New Roman" w:eastAsia="Times New Roman"/>
          <w:b/>
          <w:sz w:val="28"/>
          <w:szCs w:val="28"/>
        </w:rPr>
        <w:t xml:space="preserve">2. ОБЯЗАТЕЛЬСТВА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Компания принимает на себя следующие обязательства:</w:t>
      </w:r>
    </w:p>
    <w:p>
      <w:pPr>
        <w:jc w:val="left"/>
        <w:spacing w:before="0" w:after="60" w:line="360" w:lineRule="auto"/>
      </w:pPr>
      <w:r>
        <w:rPr>
          <w:rFonts w:ascii="Times New Roman" w:hAnsi="Times New Roman" w:eastAsia="Times New Roman"/>
        </w:rPr>
        <w:t xml:space="preserve">• предоставить все необходимые консультации при подготовке пакета документов по Программе;</w:t>
      </w:r>
    </w:p>
    <w:p>
      <w:pPr>
        <w:jc w:val="left"/>
        <w:spacing w:before="0" w:after="60" w:line="360" w:lineRule="auto"/>
      </w:pPr>
      <w:r>
        <w:rPr>
          <w:rFonts w:ascii="Times New Roman" w:hAnsi="Times New Roman" w:eastAsia="Times New Roman"/>
        </w:rPr>
        <w:t xml:space="preserve">• разместить на необходимую и согласованную с Партнером информацию по Программе на интернет-портале ____________________;</w:t>
      </w:r>
    </w:p>
    <w:p>
      <w:pPr>
        <w:jc w:val="left"/>
        <w:spacing w:before="0" w:after="60" w:line="360" w:lineRule="auto"/>
      </w:pPr>
      <w:r>
        <w:rPr>
          <w:rFonts w:ascii="Times New Roman" w:hAnsi="Times New Roman" w:eastAsia="Times New Roman"/>
        </w:rPr>
        <w:t xml:space="preserve">• обеспечить рекламу в сети интернет, в том числе, через интернет-портал ____________________;</w:t>
      </w:r>
    </w:p>
    <w:p>
      <w:pPr>
        <w:jc w:val="left"/>
        <w:spacing w:before="0" w:after="60" w:line="360" w:lineRule="auto"/>
      </w:pPr>
      <w:r>
        <w:rPr>
          <w:rFonts w:ascii="Times New Roman" w:hAnsi="Times New Roman" w:eastAsia="Times New Roman"/>
        </w:rPr>
        <w:t xml:space="preserve">• обеспечить подготовку оригинал-макетов при подготовке рекламных материалов для обеспечения рекламной кампании в аналоговой среде (за пределами сети интернет);</w:t>
      </w:r>
    </w:p>
    <w:p>
      <w:pPr>
        <w:jc w:val="left"/>
        <w:spacing w:before="0" w:after="60" w:line="360" w:lineRule="auto"/>
      </w:pPr>
      <w:r>
        <w:rPr>
          <w:rFonts w:ascii="Times New Roman" w:hAnsi="Times New Roman" w:eastAsia="Times New Roman"/>
        </w:rPr>
        <w:t xml:space="preserve">• подготовить план рекламной компании по Программе, организацию рекламной кампании;</w:t>
      </w:r>
    </w:p>
    <w:p>
      <w:pPr>
        <w:jc w:val="left"/>
        <w:spacing w:before="0" w:after="60" w:line="360" w:lineRule="auto"/>
      </w:pPr>
      <w:r>
        <w:rPr>
          <w:rFonts w:ascii="Times New Roman" w:hAnsi="Times New Roman" w:eastAsia="Times New Roman"/>
        </w:rPr>
        <w:t xml:space="preserve">• проинформировать всех иных партнеров Компании о Программе;</w:t>
      </w:r>
    </w:p>
    <w:p>
      <w:pPr>
        <w:jc w:val="left"/>
        <w:spacing w:before="0" w:after="60" w:line="360" w:lineRule="auto"/>
      </w:pPr>
      <w:r>
        <w:rPr>
          <w:rFonts w:ascii="Times New Roman" w:hAnsi="Times New Roman" w:eastAsia="Times New Roman"/>
        </w:rPr>
        <w:t xml:space="preserve">• обеспечить организацию совместных рекламных акций с иными партнерами Компании, заинтересованных в Программе.</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Партнер принимает на себя следующие обязательства:</w:t>
      </w:r>
    </w:p>
    <w:p>
      <w:pPr>
        <w:jc w:val="left"/>
        <w:spacing w:before="0" w:after="60" w:line="360" w:lineRule="auto"/>
      </w:pPr>
      <w:r>
        <w:rPr>
          <w:rFonts w:ascii="Times New Roman" w:hAnsi="Times New Roman" w:eastAsia="Times New Roman"/>
        </w:rPr>
        <w:t xml:space="preserve">• обеспечить финансовую поддержку Программы, в том числе, обеспечить рекламный бюджет на сумму не менее __________ рублей;</w:t>
      </w:r>
    </w:p>
    <w:p>
      <w:pPr>
        <w:jc w:val="left"/>
        <w:spacing w:before="0" w:after="60" w:line="360" w:lineRule="auto"/>
      </w:pPr>
      <w:r>
        <w:rPr>
          <w:rFonts w:ascii="Times New Roman" w:hAnsi="Times New Roman" w:eastAsia="Times New Roman"/>
        </w:rPr>
        <w:t xml:space="preserve">• обеспечить финансирование создания оригинал макетов и печать рекламных материалов по Программе в необходимом количестве;</w:t>
      </w:r>
    </w:p>
    <w:p>
      <w:pPr>
        <w:jc w:val="left"/>
        <w:spacing w:before="0" w:after="60" w:line="360" w:lineRule="auto"/>
      </w:pPr>
      <w:r>
        <w:rPr>
          <w:rFonts w:ascii="Times New Roman" w:hAnsi="Times New Roman" w:eastAsia="Times New Roman"/>
        </w:rPr>
        <w:t xml:space="preserve">• обеспечить доведение и подготовку всей информации по Программе в заранее оговоренном виде и в заранее оговоренные сроки;</w:t>
      </w:r>
    </w:p>
    <w:p>
      <w:pPr>
        <w:jc w:val="left"/>
        <w:spacing w:before="0" w:after="60" w:line="360" w:lineRule="auto"/>
      </w:pPr>
      <w:r>
        <w:rPr>
          <w:rFonts w:ascii="Times New Roman" w:hAnsi="Times New Roman" w:eastAsia="Times New Roman"/>
        </w:rPr>
        <w:t xml:space="preserve">• работать с Клиентами из Российской Федерации и стран СНГ только через Компанию и иных партнеров Компании;</w:t>
      </w:r>
    </w:p>
    <w:p>
      <w:pPr>
        <w:jc w:val="left"/>
        <w:spacing w:before="0" w:after="60" w:line="360" w:lineRule="auto"/>
      </w:pPr>
      <w:r>
        <w:rPr>
          <w:rFonts w:ascii="Times New Roman" w:hAnsi="Times New Roman" w:eastAsia="Times New Roman"/>
        </w:rPr>
        <w:t xml:space="preserve">• обеспечить наличие постоянного интернет-соединения, а также наличие соответствующих компьютерных программ для online-связи (ICQ и прочее) в целях обеспечения полноценной и эффективной работы, как с Клиентами, так и с Компанией;</w:t>
      </w:r>
    </w:p>
    <w:p>
      <w:pPr>
        <w:jc w:val="left"/>
        <w:spacing w:before="0" w:after="60" w:line="360" w:lineRule="auto"/>
      </w:pPr>
      <w:r>
        <w:rPr>
          <w:rFonts w:ascii="Times New Roman" w:hAnsi="Times New Roman" w:eastAsia="Times New Roman"/>
        </w:rPr>
        <w:t xml:space="preserve">• быть готовым к обсуждению рабочих вопросов с Компанией в online-режиме не менее двух астрономических часов в день;</w:t>
      </w:r>
    </w:p>
    <w:p>
      <w:pPr>
        <w:jc w:val="left"/>
        <w:spacing w:before="0" w:after="60" w:line="360" w:lineRule="auto"/>
      </w:pPr>
      <w:r>
        <w:rPr>
          <w:rFonts w:ascii="Times New Roman" w:hAnsi="Times New Roman" w:eastAsia="Times New Roman"/>
        </w:rPr>
        <w:t xml:space="preserve">• обеспечить обучение и стажировку иных партнеров Компании, заинтересованных в Программе, по месту нахождения своего центрального офиса;</w:t>
      </w:r>
    </w:p>
    <w:p>
      <w:pPr>
        <w:jc w:val="left"/>
        <w:spacing w:before="0" w:after="60" w:line="360" w:lineRule="auto"/>
      </w:pPr>
      <w:r>
        <w:rPr>
          <w:rFonts w:ascii="Times New Roman" w:hAnsi="Times New Roman" w:eastAsia="Times New Roman"/>
        </w:rPr>
        <w:t xml:space="preserve">• принимать участие в выставках и семинарах, которые организовывает Компания или иные партнеры Компании;</w:t>
      </w:r>
    </w:p>
    <w:p>
      <w:pPr>
        <w:jc w:val="left"/>
        <w:spacing w:before="0" w:after="60" w:line="360" w:lineRule="auto"/>
      </w:pPr>
      <w:r>
        <w:rPr>
          <w:rFonts w:ascii="Times New Roman" w:hAnsi="Times New Roman" w:eastAsia="Times New Roman"/>
        </w:rPr>
        <w:t xml:space="preserve">• проводить все переговоры с Клиентами, иными партнерами Компании только через Компанию;</w:t>
      </w:r>
    </w:p>
    <w:p>
      <w:pPr>
        <w:jc w:val="left"/>
        <w:spacing w:before="0" w:after="60" w:line="360" w:lineRule="auto"/>
      </w:pPr>
      <w:r>
        <w:rPr>
          <w:rFonts w:ascii="Times New Roman" w:hAnsi="Times New Roman" w:eastAsia="Times New Roman"/>
        </w:rPr>
        <w:t xml:space="preserve">• направлять всех Клиентов, которые обратились к Партнеру напрямую из Российской Федерации и стран СНГ, с учетом Оговорки по действию Эксклюзива, в Компанию;</w:t>
      </w:r>
    </w:p>
    <w:p>
      <w:pPr>
        <w:jc w:val="left"/>
        <w:spacing w:before="0" w:after="60" w:line="360" w:lineRule="auto"/>
      </w:pPr>
      <w:r>
        <w:rPr>
          <w:rFonts w:ascii="Times New Roman" w:hAnsi="Times New Roman" w:eastAsia="Times New Roman"/>
        </w:rPr>
        <w:t xml:space="preserve">• направлять все вопросы и обращения иных партнеров Компании в Компанию;</w:t>
      </w:r>
    </w:p>
    <w:p>
      <w:pPr>
        <w:jc w:val="left"/>
        <w:spacing w:before="0" w:after="60" w:line="360" w:lineRule="auto"/>
      </w:pPr>
      <w:r>
        <w:rPr>
          <w:rFonts w:ascii="Times New Roman" w:hAnsi="Times New Roman" w:eastAsia="Times New Roman"/>
        </w:rPr>
        <w:t xml:space="preserve">• направлять третьих лиц, место нахождение которых – Российская Федерация и страны СНГ, и которые обратились к Партнеру с предложением о сотрудничестве, в Компанию;</w:t>
      </w:r>
    </w:p>
    <w:p>
      <w:pPr>
        <w:jc w:val="left"/>
        <w:spacing w:before="0" w:after="60" w:line="360" w:lineRule="auto"/>
      </w:pPr>
      <w:r>
        <w:rPr>
          <w:rFonts w:ascii="Times New Roman" w:hAnsi="Times New Roman" w:eastAsia="Times New Roman"/>
        </w:rPr>
        <w:t xml:space="preserve">• проводить все финансовые расчеты и иные операции с Клиентами, иными партнерами Компании только через Компанию;</w:t>
      </w:r>
    </w:p>
    <w:p>
      <w:pPr>
        <w:jc w:val="left"/>
        <w:spacing w:before="0" w:after="60" w:line="360" w:lineRule="auto"/>
      </w:pPr>
      <w:r>
        <w:rPr>
          <w:rFonts w:ascii="Times New Roman" w:hAnsi="Times New Roman" w:eastAsia="Times New Roman"/>
        </w:rPr>
        <w:t xml:space="preserve">• предоставлять по первому требованию статистику по всем Клиентам, за исключением тех Клиентов, которые попадают под действие Оговорки по действию Эксклюзива;</w:t>
      </w:r>
    </w:p>
    <w:p>
      <w:pPr>
        <w:jc w:val="left"/>
        <w:spacing w:before="0" w:after="60" w:line="360" w:lineRule="auto"/>
      </w:pPr>
      <w:r>
        <w:rPr>
          <w:rFonts w:ascii="Times New Roman" w:hAnsi="Times New Roman" w:eastAsia="Times New Roman"/>
        </w:rPr>
        <w:t xml:space="preserve">• подготовить и предоставить информацию, документы и прочее, указанные в Приложении к данному договору, которое является неотъемлемой его частью.</w:t>
      </w:r>
    </w:p>
    <w:p>
      <w:pPr>
        <w:jc w:val="left"/>
        <w:spacing w:before="0" w:after="60" w:line="360" w:lineRule="auto"/>
      </w:pPr>
      <w:r>
        <w:rPr>
          <w:rFonts w:ascii="Times New Roman" w:hAnsi="Times New Roman" w:eastAsia="Times New Roman"/>
        </w:rPr>
        <w:t xml:space="preserve">• Предоставлять оперативную (в течение одного рабочего дня) консультативно-информационную поддержку по Программе;</w:t>
      </w:r>
    </w:p>
    <w:p>
      <w:pPr>
        <w:jc w:val="left"/>
        <w:spacing w:before="240" w:after="120" w:line="360" w:lineRule="auto"/>
      </w:pPr>
      <w:r>
        <w:rPr>
          <w:rFonts w:ascii="Times New Roman" w:hAnsi="Times New Roman" w:eastAsia="Times New Roman"/>
          <w:b/>
          <w:sz w:val="28"/>
          <w:szCs w:val="28"/>
        </w:rPr>
        <w:t xml:space="preserve">3. ПОРЯДОК ВЗАИМОРАСЧЁТОВ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Партнер обязуется выплачивать Компании вознаграждение в размере и порядке, оговоренном сторонами в Дополнительном соглашении, подписанном полномочными представителями сторон и являющемуся неотъемлемой частью договора.</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причинения убытков одной из Сторон другой Стороне вследствие неправильного действия или бездействия ущерб подлежит полному возмещению виновной Стороной.</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случае причинения ущерба Клиенту действиями одной из Сторон, ответственность перед Клиентом несет виновная Сторона.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При этом Стороны осознают и соглашаются с тем, что Партнер несет перед Компанией и Клиентом ответственность за достоверность предоставляемой по данному Договору информации, а Компания несет ответственность перед Партнером и Клиентом за искажение передаваемой Клиенту требуемой информации.</w:t>
      </w:r>
    </w:p>
    <w:p>
      <w:pPr>
        <w:jc w:val="left"/>
        <w:spacing w:before="240" w:after="120" w:line="360" w:lineRule="auto"/>
      </w:pPr>
      <w:r>
        <w:rPr>
          <w:rFonts w:ascii="Times New Roman" w:hAnsi="Times New Roman" w:eastAsia="Times New Roman"/>
          <w:b/>
          <w:sz w:val="28"/>
          <w:szCs w:val="28"/>
        </w:rPr>
        <w:t xml:space="preserve">5. РАЗРЕШЕНИЕ СПОРОВ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Настоящий договор подчиняется материальному и процессуальному праву Российской Федерации.</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Все возникающие споры по настоящему Договору Стороны стремятся решать путём переговоров.</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недостижения согласия путём переговоров, споры разрешаются в суде г. ____________________, в соответствии с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6. СРОК ДЕЙСТВИЯ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вступает в силу с момента подписания и действует в течение одного календарного года.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непоступления письменных заявлений об отказе продолжать отношения в рамках данного Договора хотя бы от одной из Сторон не менее чем за __________ календарных дней до даты его окончания, такой Договор считается пролонгированным на срок три календарных года.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несоблюдения Партнером взятых на себя обязательств, изложенных в настоящем договоре, включая Приложение к договору, Компания имеет право досрочно расторгнуть договор в одностороннем порядке.</w:t>
      </w:r>
    </w:p>
    <w:p>
      <w:pPr>
        <w:jc w:val="left"/>
        <w:spacing w:before="240" w:after="120" w:line="360" w:lineRule="auto"/>
      </w:pPr>
      <w:r>
        <w:rPr>
          <w:rFonts w:ascii="Times New Roman" w:hAnsi="Times New Roman" w:eastAsia="Times New Roman"/>
          <w:b/>
          <w:sz w:val="28"/>
          <w:szCs w:val="28"/>
        </w:rPr>
        <w:t xml:space="preserve">7. УВЕДОМЛЕНИЯ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при определении средства передачи информации будут исходить из разумной достаточности для целей такой передачи кроме случаев, когда соглашением между ними либо устоявшейся деловой практикой установлено определенное средство связи для уведомления.</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Стороны признают возможность применения таких технических средств передачи информации как факсимильная связь и электронная почта.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Оригиналы или удостоверенные копии документов, которые относятся к предмету Договора, должны передаваться лично в руки уполномоченному представителю Стороны или почтой ценным письмом, или курьерской почтой.</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 случае отправки документа (копии документа) по почте (с помощью курьерской почты) передача документа считается выполненной со дня сдачи его на почту. Достаточным подтверждением передачи документа (документов) Стороны признают соответствующую почтовую квитанцию.</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В случае отправки копии документа с помощью факсимильной связи, датой отправки является дата, указанная на распечатанном сообщении об отправке. Достаточным подтверждением передачи копии документа с помощью факсимильной связи Стороны признают распечатанное уведомление об успешной отправке факса и получении его другой Стороной.</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В случае отправки копии документа с помощью электронной почты, датой отправки является дата, указанная в коде самого электронного сообщения. Достаточным подтверждением передачи копии документа с помощью электронной почты Стороны признают электронное сообщение почтового сервера об успешной доставке сообщения по указанному адресу.</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Адрес Компании для переписки: ______________________.</w:t>
      </w:r>
    </w:p>
    <w:p>
      <w:pPr>
        <w:jc w:val="left"/>
        <w:spacing w:before="0" w:after="120" w:line="360" w:lineRule="auto"/>
      </w:pPr>
      <w:r>
        <w:rPr>
          <w:rFonts w:ascii="Times New Roman" w:hAnsi="Times New Roman" w:eastAsia="Times New Roman"/>
          <w:b/>
        </w:rPr>
        <w:t xml:space="preserve">7.8.</w:t>
      </w:r>
      <w:r>
        <w:rPr>
          <w:rFonts w:ascii="Times New Roman" w:hAnsi="Times New Roman" w:eastAsia="Times New Roman"/>
        </w:rPr>
        <w:t xml:space="preserve">Номера контактных телефонов Компании: ____________________.</w:t>
      </w:r>
    </w:p>
    <w:p>
      <w:pPr>
        <w:jc w:val="left"/>
        <w:spacing w:before="0" w:after="120" w:line="360" w:lineRule="auto"/>
      </w:pPr>
      <w:r>
        <w:rPr>
          <w:rFonts w:ascii="Times New Roman" w:hAnsi="Times New Roman" w:eastAsia="Times New Roman"/>
          <w:b/>
        </w:rPr>
        <w:t xml:space="preserve">7.9.</w:t>
      </w:r>
      <w:r>
        <w:rPr>
          <w:rFonts w:ascii="Times New Roman" w:hAnsi="Times New Roman" w:eastAsia="Times New Roman"/>
        </w:rPr>
        <w:t xml:space="preserve">Контактное лицо: ____________________.</w:t>
      </w:r>
    </w:p>
    <w:p>
      <w:pPr>
        <w:jc w:val="left"/>
        <w:spacing w:before="0" w:after="120" w:line="360" w:lineRule="auto"/>
      </w:pPr>
      <w:r>
        <w:rPr>
          <w:rFonts w:ascii="Times New Roman" w:hAnsi="Times New Roman" w:eastAsia="Times New Roman"/>
          <w:b/>
        </w:rPr>
        <w:t xml:space="preserve">7.10.</w:t>
      </w:r>
      <w:r>
        <w:rPr>
          <w:rFonts w:ascii="Times New Roman" w:hAnsi="Times New Roman" w:eastAsia="Times New Roman"/>
        </w:rPr>
        <w:t xml:space="preserve">Адрес электронной почты Компании: ____________________.</w:t>
      </w:r>
    </w:p>
    <w:p>
      <w:pPr>
        <w:jc w:val="left"/>
        <w:spacing w:before="0" w:after="120" w:line="360" w:lineRule="auto"/>
      </w:pPr>
      <w:r>
        <w:rPr>
          <w:rFonts w:ascii="Times New Roman" w:hAnsi="Times New Roman" w:eastAsia="Times New Roman"/>
          <w:b/>
        </w:rPr>
        <w:t xml:space="preserve">7.11.</w:t>
      </w:r>
      <w:r>
        <w:rPr>
          <w:rFonts w:ascii="Times New Roman" w:hAnsi="Times New Roman" w:eastAsia="Times New Roman"/>
        </w:rPr>
        <w:t xml:space="preserve">Адрес Партнера для переписки: ______________________.</w:t>
      </w:r>
    </w:p>
    <w:p>
      <w:pPr>
        <w:jc w:val="left"/>
        <w:spacing w:before="0" w:after="120" w:line="360" w:lineRule="auto"/>
      </w:pPr>
      <w:r>
        <w:rPr>
          <w:rFonts w:ascii="Times New Roman" w:hAnsi="Times New Roman" w:eastAsia="Times New Roman"/>
          <w:b/>
        </w:rPr>
        <w:t xml:space="preserve">7.12.</w:t>
      </w:r>
      <w:r>
        <w:rPr>
          <w:rFonts w:ascii="Times New Roman" w:hAnsi="Times New Roman" w:eastAsia="Times New Roman"/>
        </w:rPr>
        <w:t xml:space="preserve">Контактное лицо: ____________________.</w:t>
      </w:r>
    </w:p>
    <w:p>
      <w:pPr>
        <w:jc w:val="left"/>
        <w:spacing w:before="0" w:after="120" w:line="360" w:lineRule="auto"/>
      </w:pPr>
      <w:r>
        <w:rPr>
          <w:rFonts w:ascii="Times New Roman" w:hAnsi="Times New Roman" w:eastAsia="Times New Roman"/>
          <w:b/>
        </w:rPr>
        <w:t xml:space="preserve">7.13.</w:t>
      </w:r>
      <w:r>
        <w:rPr>
          <w:rFonts w:ascii="Times New Roman" w:hAnsi="Times New Roman" w:eastAsia="Times New Roman"/>
        </w:rPr>
        <w:t xml:space="preserve">Адрес электронной почты Партнера: ____________________.</w:t>
      </w:r>
    </w:p>
    <w:p>
      <w:pPr>
        <w:jc w:val="left"/>
        <w:spacing w:before="240" w:after="120" w:line="360" w:lineRule="auto"/>
      </w:pPr>
      <w:r>
        <w:rPr>
          <w:rFonts w:ascii="Times New Roman" w:hAnsi="Times New Roman" w:eastAsia="Times New Roman"/>
          <w:b/>
          <w:sz w:val="28"/>
          <w:szCs w:val="28"/>
        </w:rPr>
        <w:t xml:space="preserve">8. ПРОЧИЕ УСЛОВИЯ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может быть изменен или дополнен лишь по взаимному согласию Сторон.</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Все изменения, дополнения и приложения к настоящему Договору должны быть составлены в письменной форме и подписаны уполномоченными представителями Сторон.</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Если любой пункт Договора становится недействительным или невыполнимым по каким-либо причинам, Стороны должны внести в договор соответствующие изменения, которые позволят соблюсти интересы Сторон и сохранить суть Договора. Недействительность одного из пунктов Договора не влечет за собой недействительность всего Договора.</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Нарушение каких-либо пунктов Договора не освобождает нарушающую Сторону от выполнения своих обязательств по настоящему Договору.</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Настоящий Договор составлен на русском языке, в двух экземплярах, имеющих равную юридическую силу, по одному для каждой из Сторон.</w:t>
      </w:r>
    </w:p>
    <w:p>
      <w:pPr>
        <w:jc w:val="left"/>
        <w:spacing w:before="240" w:after="120" w:line="360" w:lineRule="auto"/>
      </w:pPr>
      <w:r>
        <w:rPr>
          <w:rFonts w:ascii="Times New Roman" w:hAnsi="Times New Roman" w:eastAsia="Times New Roman"/>
          <w:b/>
          <w:sz w:val="28"/>
          <w:szCs w:val="28"/>
        </w:rPr>
        <w:t xml:space="preserve">9.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Партнер</w:t>
      </w:r>
      <w:r>
        <w:tab/>
      </w:r>
      <w:r>
        <w:rPr>
          <w:rFonts w:ascii="Times New Roman" w:hAnsi="Times New Roman" w:eastAsia="Times New Roman"/>
        </w:rPr>
        <w:t xml:space="preserve">Компания</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Партнер ______________________</w:t>
      </w:r>
      <w:r>
        <w:tab/>
      </w:r>
      <w:r>
        <w:rPr>
          <w:rFonts w:ascii="Times New Roman" w:hAnsi="Times New Roman" w:eastAsia="Times New Roman"/>
        </w:rPr>
        <w:t xml:space="preserve">Компания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