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всех видов рекламных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Агентство</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Для целей настоящего Договора используются следующие термины и определения: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Средство массовой информации (СМИ) - периодическое печатное издание, радио-, теле-, видеопрограмма, кинохроникальная программа, иная форма периодического распространения массовой информации.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Рекламное и/или PR-мероприятие - мероприятие (кампания, акция), направленное на информационное воздействие на потребителей с целью продвижения продукции (работ, услуг) заказчика (рекламодателя) на рынке сбыта продукции (работ, услуг).</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Рекламно-информационные материалы (РИМ) - готовая к распространению форма рекламной информации (рекламы), в том числе любые текстовые, звуковые, радио-, аудиоматериалы, иллюстрации, рекламные ролики, плакаты, календари, афиши, буклеты, рекламные сувениры и т.д.).</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Заказчик (рекламодатель) - юридическое или физическое лицо, являющееся источником рекламной информации для производства, размещения, последующего распространения рекламы и рекламно-информационных материалов, проведения рекламных и PR-мероприятий.</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Рекламопроизводитель - юридическое или физическое лицо, осуществляющее полное или частичное приведение рекламной информации к готовой для распространения форме (непосредственно осуществляет изготовление РИМ).</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Рекламораспространитель - юридическое или физическое лицо, осуществляющее размещение и/или распространение рекламной информации путем предоставления и/или использования имущества, в т.ч. технических средств и оборудования радио- и телевещания, а также каналов связи, эфирного времени и иными способами.</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Агентство по настоящему Договору является уполномоченным рекламным Агентством. Агентство принимает на себя обязательства по осуществлению всех видов рекламных и PR-мероприятий, в том числе по размещению рекламно-информационных материалов заказчика и/или Заказчика, предоставленных Заказчиком, в СМИ, проведению маркетинговых и PR-акций (акций в сфере связей с общественностью) заказчика и/или Заказчика на территории Российской Федерации.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Агентство обязуется за вознаграждение совершать по поручению Заказчика юридические и иные действия, в соответствии с условиями настоящего Договора, от своего имени, но за счет Заказчика, либо от имени и за счет Заказчика, в том числе: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изготовление рекламно-информационных материалов (плакатов, афиш, проспектов, альбомов, каталогов, брошюр, рекламных писем и т.д.), технических средств стабильного территориального размещения (рекламных конструкций, стикеров, перетяжек, табло и др.); в случае необходимости, разработку проектно-сметной документации;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разработку и изготовление эскизов этикеток, образцов, оригинальных и фирменных пакетов, упаковки, приобретение и/или изготовление рекламных сувениров и т.д.;</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оформление разрешительной документации в органах местного самоуправления, иных уполномоченных органах и организациях, на распространение рекламы, в том числе наружной рекламы и рекламы на транспортных средствах;</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распространение рекламно-информационных материалов в средствах массовой информации, в том числе в эфире телевизионных и радиоканалов, а также распространение наружной рекламы, рекламы на транспортных средствах;</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текущее техническое обслуживание и ремонт технических средств размещения наружной рекламы (рекламных конструкций, стикеров и пр.), а также непосредственно рекламно-информационных материалов: устранение неисправностей, дефектов, загрязнения, обеспечение подсветки рекламоносителей в темное время суток и все другие работы и услуги, связанные с распространением наружной рекламы и рекламы на транспортных средствах;</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проведение всех видов рекламных и PR-мероприятий (кампаний, акций) (лотерей, концертов, выставок, презентаций, ярмарок, экспозиций, и др.), в том числе приобретение и/или изготовление и распространение сувенирной, полиграфической, иной презентационной продукции;</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оказание маркетинговых (исследование рекламного рынка, сравнительный анализ, прогнозы и перспективы развития), информационных и консалтинговых услуг по вопросам, касающимся рекламной деятельности;</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осуществление других юридических и иных действий (выполнение работ, оказание услуг) в сфере рекламной деятельности, в соответствии с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Агентству по настоящему Договору предоставляются общие полномочия на совершение сделок и осуществление иных действий в сфере рекламной деятельности (как от своего имени, но за счет Заказчика, так и от имени и за счет Заказчика), если их совершение (осуществление) не противоречит существу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Каждое конкретное поручение Заказчика оформляется в виде двухстороннего дополнительного соглашения к настоящему Договору, подписываемого обеими Сторонами. В дополнительном соглашении указываются условия выполнения Агентством конкретного поручения Заказчика, сроки выполнения, стоимость и сроки оплаты, а также другие дополнительные условия.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 сделке, совершенной Агентством с третьим лицом от своего имени и за счет Заказчика, приобретает права и становится обязанным Агентство, хотя бы Заказчик и был назван в сделке или вступил с третьим лицом в непосредственные отношения по исполнению сделки.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 сделке, совершенной Агентством с третьим лицом от имени и за счет Заказчика, права и обязанности возникают непосредственно у Заказчика.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Территорией исполнения настоящего Договора является территория Российской Федерации.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Настоящий Договор не распространяется на политическую рекламу, размещение которой по настоящему Договору не допускается. В случае необходимости изготовления, распространения политической рекламы Стороны составляют и подписывают отдельный договор. Настоящий Договор не распространяется на объявления физических лиц, не связанные с осуществлением ими предпринимательской деятельности.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Агентство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Выполнять поручения Заказчика, для чего совершать, от своего имени, но за счет Заказчика, либо от имени и за счет Заказчика все виды сделок с третьими лицами, осуществлять иные действия в сфере рекламной деятельности, в соответствии с настоящим Договором и дополнительными соглашениями к нему.</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Выполнять принятое на себя конкретное поручение на наиболее выгодных для Заказчика условиях, в точном соответствии с указаниями Заказчика.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По мере исполнения конкретного поручения Заказчика, предоставить последнему отчет о выполненном поручении, в порядке и сроки, предусмотренные настоящим Договором.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 процессе исполнения своих обязательств по настоящему Договору соблюдать требования законодательства Российской Федерации о рекламе.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Агентство вправе отступить от указаний Заказчика, если по обстоятельствам дела это необходимо в интересах Заказчика, без предварительного запроса Заказчика. Агентство обязано уведомить Заказчика о допущенных отступлениях в разумный срок.</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целях исполнения настоящего Договора, Агентство вправе заключить субагентский договор (субагентские договоры), оставаясь ответственным за действия субагентства (субагентств) перед Заказчиком.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Агентство вправе требовать, а Заказчик в этом случае обязан предоставить документальные подтверждения достоверности рекламной информации.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Предоставлять Агентству достоверную информацию и исходные материалы, необходимые для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Предоставить Агентству, если размещаемая рекламная информация касается вида деятельности, товаров, работ, услуг, подлежащих лицензированию, надлежаще заверенную копию соответствующей лицензии.</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Выдать Агентству доверенность (доверенности) на совершение юридических действий (заключение договоров), предусмотренных настоящим Договором.</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Принять от Агентства все исполненное по договорам, заключенным Агентством с третьими лицами во исполнение настоящего Договора.</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Возместить Агентству расходы (стоимость конкретных работ, услуг), необходимые для исполнения поручений Заказчика,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3.5.6.</w:t>
      </w:r>
      <w:r>
        <w:rPr>
          <w:rFonts w:ascii="Times New Roman" w:hAnsi="Times New Roman" w:eastAsia="Times New Roman"/>
        </w:rPr>
        <w:t xml:space="preserve">Уплатить Агентству причитающееся ему вознаграждение, в порядке и в сроки, предусмотренные настоящим Договором и дополнительными соглашениями к нему.</w:t>
      </w:r>
    </w:p>
    <w:p>
      <w:pPr>
        <w:jc w:val="left"/>
        <w:spacing w:before="0" w:after="120" w:line="360" w:lineRule="auto"/>
      </w:pPr>
      <w:r>
        <w:rPr>
          <w:rFonts w:ascii="Times New Roman" w:hAnsi="Times New Roman" w:eastAsia="Times New Roman"/>
          <w:b/>
        </w:rPr>
        <w:t xml:space="preserve">3.5.7.</w:t>
      </w:r>
      <w:r>
        <w:rPr>
          <w:rFonts w:ascii="Times New Roman" w:hAnsi="Times New Roman" w:eastAsia="Times New Roman"/>
        </w:rPr>
        <w:t xml:space="preserve">Рассмотреть отчет Агентства о выполненном поручении в порядке и сроки, предусмотренные настоящим Договором.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Заказчик не вправе заключать аналогичных агентских договоров с другими агентствами, действующими на определенной в настоящем Договоре территории, а также воздерживаться от осуществления на этой территории самостоятельной деятельности, аналогичной деятельности, составляющей предмет настоящего Договора.</w:t>
      </w:r>
    </w:p>
    <w:p>
      <w:pPr>
        <w:jc w:val="left"/>
        <w:spacing w:before="240" w:after="120" w:line="360" w:lineRule="auto"/>
      </w:pPr>
      <w:r>
        <w:rPr>
          <w:rFonts w:ascii="Times New Roman" w:hAnsi="Times New Roman" w:eastAsia="Times New Roman"/>
          <w:b/>
          <w:sz w:val="28"/>
          <w:szCs w:val="28"/>
        </w:rPr>
        <w:t xml:space="preserve">4. ФИНАНСОВЫЕ ВЗАИМООТНОШЕНИЯ СТОРОН. АГЕНТСКОЕ ВОЗНАГРАЖДЕНИЕ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Размер вознаграждения Агентства устанавливается за исполнение каждого конкретного поручения по соглашению Сторон и определяется в соответствующем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Порядок и сроки уплаты вознаграждения Агентства устанавливаются в соответствующем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возмещает Агентству расходы (стоимость конкретных работ, услуг), необходимые для выполнения конкретного поручения Заказчика. Сумма расходов Агентства (стоимость работ, услуг) устанавливается в соответствующем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дополнительным соглашением не предусмотрено иное, возмещение расходов Агентства осуществляется Заказчиком на условиях предварительной оплаты.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Все расчеты по настоящему Договору осуществляются в безналичном порядке, путем перечисления Заказчиком денежных средств на расчетный счет Агентства, на основании выставленного им счета.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дополнительном соглашении может быть предусмотрено, что стоимость работ (услуг), сумма вознаграждения Агентства подлежат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установленному ЦБ РФ на день платежа.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Обязательства Заказчика по уплате вознаграждения Агентства, оплате расходов Агентства, считается выполненным с момента зачисления банком денежных средств на расчетный счет Агентства.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когда Агентство исполнил принятое на себя поручение на условиях более выгодных, чем те, которые были указаны Заказчиком и определены в дополнительном соглашении к настоящему Договору, полученная выгода поступает в распоряжение Агентства.</w:t>
      </w:r>
    </w:p>
    <w:p>
      <w:pPr>
        <w:jc w:val="left"/>
        <w:spacing w:before="240" w:after="120" w:line="360" w:lineRule="auto"/>
      </w:pPr>
      <w:r>
        <w:rPr>
          <w:rFonts w:ascii="Times New Roman" w:hAnsi="Times New Roman" w:eastAsia="Times New Roman"/>
          <w:b/>
          <w:sz w:val="28"/>
          <w:szCs w:val="28"/>
        </w:rPr>
        <w:t xml:space="preserve">5. ПОРЯДОК ПРЕДОСТАВЛЕНИЯ И УТВЕРЖДЕНИЯ ОТЧЕТА АГЕНТСТВА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мере исполнения конкретного поручения Заказчика, предусмотренного дополнительным соглашением к настоящему Договору, Агентство представляет Заказчику отчет о выполненном поручении. Отчет Агентства оформляется в виде акта сдачи-приемки услуг (работ) по настоящему Договору. К отчету (акту) Агентства могут быть приложены копии документов, подтверждающие понесенные Агентством расходы в случае, если Заказчик предварительно письменно запросит об этом Агентства. Отчет Агентства (акт) представляется в двух экземплярах.</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 течение __________ рабочих с момента получения, рассматривает представленный Агентством отчет (акт), утверждает (подписывает) его и один экземпляр отчета (акта) направляет Агентству, либо не утверждает (не подписывает) представленный Агентством отчет (акт) и сообщает Агентству свои обоснованные возражения в письменной форме.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Заказчик не утвердил (не подписал) отчет (акт) Агентства в течение __________ рабочих дней с момента предоставления и не сообщил Агентству свои обоснованные возражения по отчету (акту) в письменной форме, отчет (акт) считается утвержденным (подписанным) Заказчиком.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Конкретное поручение Заказчика считается исполненным Агентством с момента утверждения (подписания) отчета (акта) о выполненном поручении обеими Сторонами.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нарушения срока исполнения поручения Заказчика, установленного в соответствующем дополнительном соглашении к настоящему Договору, Агентство уплачивает Заказчику неустойку в размере __________% от стоимости работ (услуг), указанной в соответствующем дополнительном соглашении, за каждый день просрочки, но не более __________%.</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Агентство несет ответственность за нарушение требований законодательства Российской Федерации об авторском и смежных правах только в случае, когда Агентство, по поручению Заказчика организует изготовление рекламно-информационных материалов и (или) их размещение в средствах массовой информации (в том числе в телевизионном и радио эфире). В случае предъявления третьими лицами претензий, касающихся авторского и смежных прав, Агентство несет все расходы, связанные с рассмотрением указанных претензий и их удовлетворением.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Агентство не несет ответственности:</w:t>
      </w:r>
    </w:p>
    <w:p>
      <w:pPr>
        <w:jc w:val="left"/>
        <w:spacing w:before="0" w:after="120" w:line="360" w:lineRule="auto"/>
      </w:pPr>
      <w:r>
        <w:rPr>
          <w:rFonts w:ascii="Times New Roman" w:hAnsi="Times New Roman" w:eastAsia="Times New Roman"/>
          <w:b/>
        </w:rPr>
        <w:t xml:space="preserve">6.4.1.</w:t>
      </w:r>
      <w:r>
        <w:rPr>
          <w:rFonts w:ascii="Times New Roman" w:hAnsi="Times New Roman" w:eastAsia="Times New Roman"/>
        </w:rPr>
        <w:t xml:space="preserve">за ошибки, допущенные Заказчиком в предоставленной информации;</w:t>
      </w:r>
    </w:p>
    <w:p>
      <w:pPr>
        <w:jc w:val="left"/>
        <w:spacing w:before="0" w:after="120" w:line="360" w:lineRule="auto"/>
      </w:pPr>
      <w:r>
        <w:rPr>
          <w:rFonts w:ascii="Times New Roman" w:hAnsi="Times New Roman" w:eastAsia="Times New Roman"/>
          <w:b/>
        </w:rPr>
        <w:t xml:space="preserve">6.4.2.</w:t>
      </w:r>
      <w:r>
        <w:rPr>
          <w:rFonts w:ascii="Times New Roman" w:hAnsi="Times New Roman" w:eastAsia="Times New Roman"/>
        </w:rPr>
        <w:t xml:space="preserve">за нарушение авторского и смежных прав в отношении рекламно-информационных материалов, предоставленных Заказчиком;</w:t>
      </w:r>
    </w:p>
    <w:p>
      <w:pPr>
        <w:jc w:val="left"/>
        <w:spacing w:before="0" w:after="120" w:line="360" w:lineRule="auto"/>
      </w:pPr>
      <w:r>
        <w:rPr>
          <w:rFonts w:ascii="Times New Roman" w:hAnsi="Times New Roman" w:eastAsia="Times New Roman"/>
          <w:b/>
        </w:rPr>
        <w:t xml:space="preserve">6.4.3.</w:t>
      </w:r>
      <w:r>
        <w:rPr>
          <w:rFonts w:ascii="Times New Roman" w:hAnsi="Times New Roman" w:eastAsia="Times New Roman"/>
        </w:rPr>
        <w:t xml:space="preserve">за нарушение требований законодательства Российской Федерации о рекламе, о средствах массовой информации в случае, если указания Заказчика не соответствуют таким требованиям, о чем Агентство письменно уведомил Заказчика в соответствии с п.7.2 настоящего Договора.</w:t>
      </w:r>
    </w:p>
    <w:p>
      <w:pPr>
        <w:jc w:val="left"/>
        <w:spacing w:before="240" w:after="120" w:line="360" w:lineRule="auto"/>
      </w:pPr>
      <w:r>
        <w:rPr>
          <w:rFonts w:ascii="Times New Roman" w:hAnsi="Times New Roman" w:eastAsia="Times New Roman"/>
          <w:b/>
          <w:sz w:val="28"/>
          <w:szCs w:val="28"/>
        </w:rPr>
        <w:t xml:space="preserve">7. ДОПОЛНИТЕЛЬНЫЕ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Если рекламно-информационный материал для размещения предоставляется Заказчиком, то Заказчик гарантирует, что при создании данного рекламно-информационного материала соблюдены требования законодательства Российской Федерации о рекламе, авторские и смежные права, а также любые другие права третьих лиц, и несет риск всех неблагоприятных (в том числе финансовых) последствий, связанных с несоблюдением требований законодательства Российской Федерации об авторском праве и смежных правах.</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Заказчиком передан рекламный материал, содержание, форма и (или) другие реквизиты которого, по мнению Агентства, не соответствует требованиям действующего законодательства Российской Федерации, требованиям соответствующих СМИ и (или) нарушает права и законные интересы третьих лиц, Агентство письменно уведомляет об этом Заказчика до начала выполнения конкретного поручения. В этом случае, Заказчик вправе привести рекламный материал в соответствие с требованиями законодательства Российской Федерации и (или) соответствующих СМИ, или заменить рекламный материал и перенести срок выполнения конкретного поручения (работы, услуги), согласовав такой срок предварительно с Агентством. О принятом решении Заказчик сообщает Агентству в течение __________ дней с момента получения уведомления, предусмотренного настоящим пунктом. При этом денежные средства, перечисленные Заказчиком для размещения такого рекламного материала, и вознаграждение Агентства, возврату не подлежат.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Заказчиком передан рекламный материал на некачественном носителе или с техническими погрешностями записи, Агентство обязан сообщить об этом Заказчику до начала выполнения конкретного поручения. В этом случае Заказчик обязан в течение __________ дней с момента получения сообщения от Агентства, заменить некачественный носитель или запись с техническими погрешностями, в противном случае, такой рекламный материал снимается Агентством с размещения.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Имущество, поступившее к Агентству от Заказчика либо приобретенное (изготовленное) Агентством за счет Заказчика, является собственностью последнего.</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запрещения или ограничения рекламы товаров (работ, услуг) заказчика и (или) Заказчика со стороны государственных и муниципальных органов и невозможности, вследствие такого запрета или ограничения, размещения рекламных материалов, предоставленных Заказчиком, последний оплачивает фактически оказанные Агентством услуги (выполненные работы) и уплачивает Агентству вознаграждение полностью.</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вступления в силу законодательных актов, устанавливающих отличные от существующих на момент подписания настоящего Договора правила размещения (распространения) рекламы, Стороны согласовывают схемы размещения рекламы, соответствующие требованиям нового нормативного правового акта. Организация дополнительного размещения рекламных материалов производится Агентством и в случае необходимости, дополнительно оплачивается Заказчиком в размере, согласованном Сторонами.</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освобождается от ответственности за полное или частичное невыполнение своих обязательств по настоящему Договору в случае, если такое неисполнение явилось следствием непреодолимой силы, то есть чрезвычайных и непредотвратимых при данных условиях обстоятельств, не зависящих от воли Сторон (форс-мажор) при условии извещения другой Стороны в течение трех рабочих дней о наступлении подобных обстоятельств.</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которые могут возникнуть из настоящего Договора, разрешаются Сторонами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 достижения согласия, спор передается на рассмотрение в Арбитражный суд ____________________.</w:t>
      </w:r>
    </w:p>
    <w:p>
      <w:pPr>
        <w:jc w:val="left"/>
        <w:spacing w:before="240" w:after="120" w:line="360" w:lineRule="auto"/>
      </w:pPr>
      <w:r>
        <w:rPr>
          <w:rFonts w:ascii="Times New Roman" w:hAnsi="Times New Roman" w:eastAsia="Times New Roman"/>
          <w:b/>
          <w:sz w:val="28"/>
          <w:szCs w:val="28"/>
        </w:rPr>
        <w:t xml:space="preserve">10. КОНФИДЕНЦИАЛЬНОСТЬ</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Условия настоящего Договора, дополнительных соглашений к нему и вся информация о хозяйственной деятельности одной из Сторон, ставшая известной другой Стороне в процессе исполнения настоящего Договора, является конфиденциальной.</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Сторона не вправе разглашать (сообщать, передавать, использовать в какой-либо иной форме или способом) конфиденциальную информацию без предварительного письменного согласия другой Стороны, кроме случаев, предусмотренных законом.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Разглашение или использование конфиденциальной информации является существенным нарушением договора и пострадавшая Сторона вправе расторгнуть договор в одностороннем порядке.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Сторона, разгласившая или использовавшая конфиденциальную информацию, обязана возместить причиненные убытки, включая убытки, причиненные пострадавшей Стороне расторжением Договора.</w:t>
      </w:r>
    </w:p>
    <w:p>
      <w:pPr>
        <w:jc w:val="left"/>
        <w:spacing w:before="240" w:after="120" w:line="360" w:lineRule="auto"/>
      </w:pPr>
      <w:r>
        <w:rPr>
          <w:rFonts w:ascii="Times New Roman" w:hAnsi="Times New Roman" w:eastAsia="Times New Roman"/>
          <w:b/>
          <w:sz w:val="28"/>
          <w:szCs w:val="28"/>
        </w:rPr>
        <w:t xml:space="preserve">11. СРОК ДЕЙСТВИЯ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со дня его подписания обеими Сторонами и действует до «______» __________ 2026 года.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Настоящий Договор может быть расторгнут досрочно:</w:t>
      </w:r>
    </w:p>
    <w:p>
      <w:pPr>
        <w:jc w:val="left"/>
        <w:spacing w:before="0" w:after="120" w:line="360" w:lineRule="auto"/>
      </w:pPr>
      <w:r>
        <w:rPr>
          <w:rFonts w:ascii="Times New Roman" w:hAnsi="Times New Roman" w:eastAsia="Times New Roman"/>
          <w:b/>
        </w:rPr>
        <w:t xml:space="preserve">11.2.1.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11.2.2.</w:t>
      </w:r>
      <w:r>
        <w:rPr>
          <w:rFonts w:ascii="Times New Roman" w:hAnsi="Times New Roman" w:eastAsia="Times New Roman"/>
        </w:rPr>
        <w:t xml:space="preserve">инициативе одной из Сторон в случае нарушения другой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11.2.3.</w:t>
      </w:r>
      <w:r>
        <w:rPr>
          <w:rFonts w:ascii="Times New Roman" w:hAnsi="Times New Roman" w:eastAsia="Times New Roman"/>
        </w:rPr>
        <w:t xml:space="preserve">в других случаях, предусмотренных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Во всем, что не предусмотрено настоящим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Расценки на услуги, предоставляемые в рамках настоящего Договора, не могут служить прецедентом для ценообразования при составлении любых других договоров в будущем.</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Настоящий Договор совершён в двух экземплярах, по одному экземпляру для каждой из Сторон, причём оба экземпляра имеют одинаковую юридическую силу.</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Любые дополнения и приложения к настоящему Договору должны быть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Все дополнения, изменения и приложения к настоящему Договору являются его неотъемлемой частью.</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Все переговоры и переписка относительно настоящего Договора, имевшая место до его подписания, является недействительной.</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Агентство</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Агентство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