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без права заказчика отказаться от исполнения договора в любое время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выполнить работы согласно Заданию (далее - Работы) и сдать результат Работ Заказчику, а Заказчик обязуется принять результат Работ и оплатить 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Подрядчик обязуется выполнить работы надлежащего качества, в объеме и в сроки, предусмотренные настоящим Договором и приложениями к нему, и сдать работу Заказчику в установленный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Подрядчик обязан обеспечить производство и качество всех работ в соответствии с действующими нормами и техническими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Подрядчик обязан обеспечить выполнение работ из своих материалов, своими силами и средствами. Состав материалов указывается в Смете. Все поставляемые материалы и оборудование должны иметь соответствующие сертификаты, технические паспорта и другие документы, удостоверяющие их качество. Копии этих сертификатов и т.п. должны быть предоставлены другой стороне за __________ дней до начала производства работ, выполняемых с использованием этих материалов и оборудования. Заказчик также вправе по согласованию с Подрядчиком в счет стоимости работ приобретать необходимое оборудование и материалы. При этом цена работ, подлежащая уплате Подрядчику, уменьшается на стоимость приобретенного оборудования и материалов. Подрядчик обязан использовать предоставленный Заказчиком материал экономно и расчетливо, после окончания работы предоставить Заказчику отчет об израсходовании материала, а также возвратить его остаток либо, с согласия Заказчика, уменьшить цену работы с учетом стоимости остающегося у Подрядчика неиспользованного материала.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Подрядчик не вправе привлекать для выполнения работ по настоящему договору субподрядчиков.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Подрядчик обязан немедленно известить Заказчика и до получения от него указаний приостановить работы при обнаружении: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непригодности или недоброкачественности предоставленных Заказчиком материалов или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возможных неблагоприятных для Заказчика последствий выполнения его указаний о способе исполнения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иных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Подрядчик не вправе использовать в ходе осуществления работ материалы и оборудование, предоставленные Заказчиком, или выполнять указания последнего, если это может привести к нарушению действующих норм.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Заказчик обязан передать Подрядчику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Заказчик обязуется принять выполненные работы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Заказчик обязуется оплатить выполненные работы в размере, в сроки и в порядке,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Заказчик вправе во всякое время проверять ход и качество работы, выполняемой Подрядчиком,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При отсутствии оснований, указанных в п.2.3.2, 2.3.3 или 6.5 настоящего договора, Заказчик не вправе отказаться от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Работы, предусмотренные настоящим Договором, осуществляются Подрядчиком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работ: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работ: «______» __________ 2026 года;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Общая продолжительность работ составляет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Сроки завершения отдельных этапов работы определяются Графиком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составляет __________ рублей. Стоимость работ включает компенсацию издержек Подрядчика и причитающееся ему вознаграждение. Цена каждого вида работ устанавливается в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работы осуществляется в течение ____________________ после подписания акта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работ может быть изменена только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Подрядчик вправе требовать увеличения цены работы, а Заказчик – ее уменьшения лишь в случаях, предусмотренных законом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обязан принять выполненные работы, за исключением случаев, когда он вправе потребовать безвозмездного устранения недостатков в разумный срок или отказаться от исполнения договора.Работы считаются принятыми с момента подписания сторонами акта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Акт приемки подписывается сторонами. При отказе от подписания акта кем-либо из сторон об этом делается отметка в акте. Основания для отказа излагаются отказавшимся лицом в акте либо для этого составляется отдельный документ.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ОТВЕТСТВЕННОСТЬ. РИСКИ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Сторона, нарушившая договор, обязана возместить другой стороне причиненные таким нарушением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лиц, и в этом случае обязан возместить Заказчику причиненные последнему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предоставившая материалы и оборудование, отвечает за их соответствие государственным стандартам и техническим условиям и несет риск убытков, связанных с их ненадлежащим качеством.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Подрядчик несет ответственность за произошедшую по его вине не сохранность предоставленных Заказчиком ____________________ , материалов и оборудования, а также иного имущества Заказчика, находящегося во владении Подрядчика в связи с выполнением настоящего договора. В этом случае Подрядчик обязан за свой счет заменить указанное имущество или при невозможности этого возместить Заказчику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случаях, когда работы выполнены Подрядчиком с отступлениями от настоящего договора, ухудшившими результат работы, или с иными недостатками, не позволяющими использовать результат работы по назначению, Заказчик вправе по своему выбору: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Потребовать от Подрядчика безвозмездного устранения недостатков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6.5.2.</w:t>
      </w:r>
      <w:r>
        <w:rPr>
          <w:rFonts w:ascii="Times New Roman" w:hAnsi="Times New Roman" w:eastAsia="Times New Roman"/>
        </w:rPr>
        <w:t xml:space="preserve">Потребовать от Подрядчика соразмерного уменьшения установленной за работу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6.5.3.</w:t>
      </w:r>
      <w:r>
        <w:rPr>
          <w:rFonts w:ascii="Times New Roman" w:hAnsi="Times New Roman" w:eastAsia="Times New Roman"/>
        </w:rPr>
        <w:t xml:space="preserve">Устранить недостатки своими силами или привлечь для их устранения третье лицо с отнесением расходов на устранение недостатков на Подрядчика. 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вправе назначить срок для выполнения работы и обязан передать (обеспечить доступ) Подрядчику ____________________ .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существенными, Заказчик вправе отказаться от исполнения договора и потребовать возмещения причиненных убытков. Требования, связанные с недостатками результата работы, могут быть предъявлены Заказчиком при условии, что они были обнаружены в течение ____________________ с момента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Заказчик отвечает.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имущества, материалов или оборудования несет предоставившая их сторона.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выполненной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При просрочке оплаты работы Заказчик обязан уплатить Подрядчику пеню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Выплата неустойки и возмещение убытков не освобождают сторону, нарушившую договор, от исполнения своих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НЕПРЕОДОЛИМАЯ СИЛА (ФОРС-МАЖОРНЫЕ ОБСТОЯТЕЛЬСТВА)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несут ответственность за частичное или полное неисполнение обязательств по настоящему договору при наличии вины только в случаях, предусмотренных Законом или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8.2.3.</w:t>
      </w:r>
      <w:r>
        <w:rPr>
          <w:rFonts w:ascii="Times New Roman" w:hAnsi="Times New Roman" w:eastAsia="Times New Roman"/>
        </w:rPr>
        <w:t xml:space="preserve">В иных случаях, предусмотренных законом или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Когда Заказчик на основании п.2.3.2, 2.3.3 или 6.5 расторгает настоящий договор, Подрядчик обязан возвратить предоставленные Заказчиком материалы, оборудование, ____________________ либо передать их указанному Заказчиком лицу, а если это оказалось невозможным, – возместить стоимость материалов, оборудования 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прекращения настоящего договора по основаниям иным, чем указанные в п.2.3.2., 2.3.3 или 6.5, до приемки Заказчиком результата работы, выполненной Подрядчиком, Заказчик вправе требовать передачи ему результата незавершенной работы с компенсацией Подрядчику произведенных затрат.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 ПОЛУЧЕННОЙ СТОРОНАМИ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сторона, получившая такую информацию, не вправе сообщать ее третьим лицам без согласия другой стороны. Порядок и условия пользования такой информацией определяются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