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покупку ценных бумаг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 ______________________ в лице ______________________ , действующего на основании ______________________ , именуемый в дальнейшем «Фирма», с одной стороны, и ______________________ в лице ______________________ , действующего на основании ______________________ , именуемый в дальнейшем «Клиент»,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Клиент поручает Фирме осуществить покупку: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ценной бумаги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акции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облигации (казначейского обязательства, депозитного сертификата)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полное наименование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 ценной бумаги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официальная дата выплаты дивидендов (процентов) « __________ » __________ 2020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 штук;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поручения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одной ценной бумаги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стоимость лота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оплаты ценной бумаги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Клиент на основании настоящего договора-комиссии поручает, а Фирма принимает на себя обязательства заключать от имени Клиента договора купли-продажи (биржевые контракты и т.п.) на покупку указанных в настоящем договоре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Клиент ____________________ Фирме производить приобретение по частям, в любой пропорции.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течении двух банковских дней с момента заключения настоящего договора перечисляет на р/счет Фирме или вносит в кассу Фирме денежные средства предназначенные для приобретения ценных бумаг и оплаты всех затрат (комиссионное вознаграждение Фирме, налог на ценные бумаги, комиссионное вознаграждение Бирже и затраты связанные с перерегистрацией ценных бумаг). Указанная денежная сумма, выраженная в наличной форме, передается Фирме по приходному ордеру.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Обязуется на следующий банковский день с момента подписания настоящего договора предоставить на имя Фирмы доверенность на право ведения переговоров и подписания документов от имени Клиента, связанных с перерегистрацией купленных Фирмой на основании настоящего договора ценных бумаг на имя Клиента. Доверенность будет являться действительной только при предъявлении Фирмой договора купли-продажи, заключенного между Фирмой и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течении действия настоящего договора имеет право в одностороннем порядке расторгнуть его, известив Фирму в письменном виде не менее чем за два банковских дня до предполагаемого срока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имеет возражения по Извещению №1 переданному Фирмой, обязан в трехдневный срок с момента его получения сообщить о них в письменном виде Фирме. В противном случае Извещение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имеет возражения по Извещению №2 переданному Фирмой, обязан в момент получения извещения сообщить о них в письменном виде Фирме. В противном случае Извещение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момент передачи Фирмой Извещения №2 , при отсутствии письменных возражений обязан подписать акт приемки-передачи с Фирмой о выполнении ею своей работы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Обязуется предоставлять Фирме необходимую ей информацию, соблюдая при этом условия ее полноты, достоверности и своевременности.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После подписания настоящего договора незамедлительно начинает работу по его исполнению, с обязательным выставлением заявки на одну из Фондовых Бирж.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Обязуется при исполнении настоящего договора действовать исключительно в интересах Клиента, не использовать предоставляемые Клиентом возможности в своих собственных интересах или в интересах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Обязуется предоставлять Клиенту необходимую ему информацию, соблюдая при этом условия ее полноты, достоверности и своевременности.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Обязуется незамедлительно извещать Клиента о наступлении обстоятельств, способных привести к ущемлению его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Обязуется при повреждении бланков ценных бумаг, возместить Клиенту ущерб в размере стоимости поврежденных бланков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Обязуется в течении двух дней с момента заключения Фирмой договора купли-продажи ценных бумаг между Фирмой и Продавцом представить Клиенту Извещение №1 и копию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Обязуется в течении двух банковских дней на основании договора купли-продажи оплатить стоимость приобретенных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Обязуется в течении двух банковских дней с момента перерегистрации ценных бумаг на имя Клиента передать по акту приемки-передачи ценные бумаги Клиенту, а также предоставить Клиенту Извещение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2.16.</w:t>
      </w:r>
      <w:r>
        <w:rPr>
          <w:rFonts w:ascii="Times New Roman" w:hAnsi="Times New Roman" w:eastAsia="Times New Roman"/>
        </w:rPr>
        <w:t xml:space="preserve">Если заявка на приобретение ценных бумаг в соответствии с Правилами биржевой торговли сняты с торгов, Фирма в течении дня извещает Клиента в любой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размере __________ % от суммы сделки плюс __________ % от величины вознаграждения Фирмы налог на добавленную стоимость – всего __________ % от суммы сделки и дополнительно __________ % от разницы уменьшения цены покупки над стартовой ценой (п.1.1).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 уплачивает в бюджет Российской Федерации гербовый сбор по операциям с ценными бумагами в установленном законом порядке в размере __________ % от суммы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Клиент уплачивает Бирже регистрационный сбор в размере, предусмотренном Биржей, на которой выполнено поручение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Клиент в равных долях с Продавцом оплачивает затраты, связанные с перерегистрацией указанных в настоящем договоре ценных бумаг на имя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Оплата вознаграждения, гербового сбора, биржевого регистрационного сбора и затрат связанных с перерегистрацией ценных бумаг производится самой Фирмой путем списания с общей поступившей на р/счет Фирмы денежной суммы от Клиента или с кассы Фирмы.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невыполнения Клиентом п.2.1 – договор остается Фирмой без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невыполнения Клиентом п.2.2 – договор остается Фирмой без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случае, если Клиент не известил Фирму в письменном виде о расторжении настоящего договора (п.2.3) и Фирма совершила приобретение ценных бумаг до окончания срока действия настоящего договора, сделка признается действительной и Клиент не имеет право предъявить претензии к Фирме.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невыполнения Клиентом п.2.6, но при официальном выполнении Фирмой своей работы по настоящему договору, акт приемки-передачи работ считается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Фирма, в случае задержки исполнения п.2.13, выплачивает штраф в размере __________ % от суммы сделки по договору купли-продажи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задержки исполнения п. 2.15., Фирма уплачивает Клиенту пеню в размере __________ % от суммы сделки по договору купли-продажи за каждый день просрочки, после даты официальной перерегистрации акций на имя Клиента,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неоплаты в срок Клиентом по вине Фирмы платежей, указанных в п.3 настоящего договора, все штрафные санкции, возникшие по этой причине, уплачивает Фирма.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Фирма не несет ответственности в случаях, если поручение на покупку не будет выполнено, либо будет выполнено частично из-за отсутствия предложения на покупаемые Клиентом ценные бумаги.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ПОРЯДОК, ВРЕМЯ И СПОСОБ ОСУЩЕСТВЛЕНИЯ РАСЧЕТОВ И ПОСТАВКИ АКЦИЙ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Фирма имеет право заключать сделку на приобретение ценных бумаг, как на биржевом, так и на внебиржевом рынке.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Фирма при заключении договора купли-продажи руководствуется только интересами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Фирма в течении двух банковских дней с момента заключения ею с Продавцом договора купли-продажи извещает об этом Клиента по форме Извещения №1 и предоставляет копию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Фирма на основании договора купли-продажи перечисляет в течении двух банковских дней с момента заключения вышесказанного договора на р/счет Продавца или вносит в кассу Продавца денежную сумму предназначенную для покупки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После поступления денежных средств от Фирмы на р/счет Продавца или в кассу Продавца, Продавец приступает к перерегистрации ценных бумаг на имя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После официальной перерегистрации ценных бумаг на имя Клиента, Фирма в течении двух дней передает данные ценные бумаги Клиенту, а также предоставляет Клиенту Извещение №2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Клиент подтверждает, что Фирма известила о порядке и ставках налогообложения при покупке ценных бумаг, принятых в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Клиент подтверждает, что Фирма известила о всех рисках, связанных с инвестированием в ценные бумаги и их продажей.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Фирма гарантирует, что она и ее сотрудники имеют право на совершение посреднических операций на рынке ценных бумаг в соответствии с действующим законодательством, а также является членом Московской центральной фондовой биржи.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Клиент имеет право изменить условия данного поручения, если к моменту изменения условий данное поручение не было выполнено Фирмой.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Клиент утрачивает право распоряжаться денежными средствами, переданными Фирме в соответствии с п.2.1. до окончания срока действия настоящего договора или полностью в случае приобретения ценных бумаг.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спора мирным путем, он разрешается в порядке, установленном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брокера Фирмы. Эти лица несут полную ответственность за совершенные ими действия. Фирма связывается с Клиентом непосредственно, либо через своего регионального представителя, имеющего доверенность Фирмы. Клиент для связи с Фирмой выделяет следующих лиц: ______________________ . Фирма для связи с Клиентом выделяет следующих лиц: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посредством факсимильной связи (телефаксом)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« __________ » __________ 2020 г.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