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Кредитор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Поручитель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Данный Договор является неотъемлемой частью кредитного договора № __________ от « __________ » __________ __________ года, по которому Кредитор предоставил Заемщику (он же Должник) кредит в сумме __________ рублей до « __________ » __________ __________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Поручитель обязуется перед Кредитором нести (солидарную или субсидиарную) ответственность за исполнение Заемщиком своих обязательств по вышеуказанному кредитному договору и возместить Кредитору в случае несвоевременного исполнения Заемщиком своих обязательств: полученную сумму кредита в сумме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проценты за пользование кредитом в сумме __________ рублей или без указания суммы;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неустойку в сумме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убытки Кредитора;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ответственность Поручителя ограничивается суммой выданного кредита и процентов по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ответственность Поручителя ограничивается предельной суммой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Обязательства, предусмотренные п.2 данного договора, должны быть исполнены Поручителем в течение __________ дней со дня получения извещения от Кредитора о нарушении Заемщиком взятых на себя обязательств по возврату кредита.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Поручитель, не выполнивший в срок требования п.3 договора, обязан выплатить Кредитору неустойку в размере __________ % от суммы, подлежащей возмещению за каждый день просрочки.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изменении условий кредитного договора в части уменьшения платы за кредит соответственно уменьшается размер требований, предъявляемых к Поручителю в случае неисполнения Заемщиком своих обязательств.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Кредитор, получивший удовлетворение полностью или в части своих требований от Заемщика, обязан немедленно известить об этом Поручителя.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Заемщик исполнит обязательства, обеспеченные поручительством, и Поручитель независимо от Заемщика исполнит обязательство, то в соответствии со ст. 366 ГК РФ Поручитель вправе взыскать с Кредитора неосновательно полученное.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 Поручителю, исполнившему обязательства за Заемщика, переходят все права Кредитора. Последний в этом случае обязан передать Поручителю все документы, удостоверяющие требования к Заемщику, и права, обеспечивающие эти требования, а также подтверждение, что Заемщик (Должник) письменно уведомлен о состоявшемся переходе прав Кредитора к Поручителю.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Споры сторон рассматриваются в арбитражном суде г.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Данный договор вступает в силу со дня зачисления перечисленных Кредитором средств на расчетный счет Заемщика.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Действие данного договора прекращается: с прекращением обеспеченного поручительством кредитного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изменения условий кредитного договора, влекущих увеличение ответственности или иные неблагоприятные последствия для Поручителя, без его согласия;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Поручитель не даст согласия Кредитору отвечать за нового Должника в случае перевода долга;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Кредитор откажется принять надлежащее исполнение, предложенное Заемщиком или Поручителем;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указанного срока в договоре поручительства, на который оно дано;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срок не установлен и если Кредитор в течение года со дня наступления срока исполнения обеспеченного поручительством кредитного договора не предъявит иска к Поручителю;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срок исполнения основного обязательства не указан, не может быть определен моментом востребования и если Кредитор не предъявит иска к Поручителю в течение двух лет со дня заключения договора поручительства.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Поручитель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