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деревянных поддонов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поставить, а Покупатель – оплатить и принять поддоны деревянные (далее – «Поддоны»).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Количество, цена, график поставки и способ доставки поддонов поставляемых Поставщиком Покупателю, оговаривается в Заявке, являющейся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Изменение количества и цены поддонов осуществляется Сторонами путем подписания дополнительных заявок к настоящему Договору, которые будут его неотъемлемыми частями и путем согласования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Поставщик обязуется передать Покупателю поддоны, свободные от любых прав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ПОДДОНОВ И УСЛОВИЯ ИХ ПЕРЕДАЧИ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Качество поддонов, поставляемых по настоящему Договору, должно соответствовать ГОСТ и ТУ (Спецификация), принятыми для соответствующего вида поддонов. Спецификация на поддоны является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Поддоны поставляются Покупателю в количестве, согласованном в Заявке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Поставщик обязан предоставить на каждую партию поддонов счет, ТОРГ 12, транспортную накладную и счет-фактуру, оформленные надлежащим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Приемка поддонов по количеству производится Покупателем до подписания накладной. Если в ходе приемки поддонов по количеству обнаружена недостача, в накладной указывается фактическое количество поддонов и заверяется подписями представителей Поставщика и Покупателя. Поставщик обязуется поставить недостающее количество поддонов при поставке следующей партии.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После подписания накладной Покупателем, претензии по количеству и качеству Поставщиком не принимаются и Покупателем не предъявляются.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При обнаружении поддонов не соответствующих требованиям по качеству в ходе приемки, Покупатель обязан незамедлительно известить Поставщика о выявленных дефектах и сообщить об этом Поставщику не позднее, чем в день приема-передачи на склад. В случае возврата Поставщику некачественных поддонов (то есть не произведенные Поставщиком) и не соответствующих ГОСТ и ТУ, Поставщиком не принимаются, а доставка данных поддонов оплачивается за счет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Поставщик обязуется поставить качественные поддоны взамен поддонов ненадлежащего качества, произведенных Поставщиком.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Покупатель обязуется внести предоплату в размере 100% от стоимости партии товара путем перечисления денежных средств с расчетного счета Покупателя на расчетный счет Поставщика за количество поддонов, предусмотренное Заявкой.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Датой оплаты (датой исполнения Покупателем своих обязательств по настоящему Договору) является дата зачисления денежных средств на расчетный счет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и принять поддоны в порядке, предусмотренном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разгрузку в течение __________ часов с момента прибытия поддонов на склад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Поставщик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Покупателю поддоны, соответствующие требованиям настоящего Договора, в сроки, установленные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Покупателю документы на поддоны, указанные в п.2.3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Поставщик имеет право отсрочить отгрузку поддонов по причине: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форс-мажорных обстоятельств;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зачисления денежных средств на расчетный счет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Стороны имеют право изменять стоимость поддонов в связи с повышением стоимости закупки пиломатериалов, оговоренную в дополнительном соглашении к данному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по «______» __________ 2026 года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совершаются только в письменной форме в виде приложений или соглашений к настоящему Договору и подлежат подписанию полномочными представителями Сторон. Приложения и соглашения к настоящему Договору являются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одной из Сторон по взаимному согласию путем уведомления одной из Стороны не позднее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 или в связи с ним, разрешаются путем переговоров. При не достижении согласия – в судебном порядке согласно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