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поставки материального товара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Продавец</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Покупатель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Продавец обязуется поставить материально-техническую продукцию (далее – Товар), а Покупатель принять и оплатить Товар.</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Наименование, ассортимент, количество, цена, сроки и условия поставки Товара, адрес, по которому должен быть поставлен Товар, определяются Спецификацией №1 (Приложение, являющейся неотъемлемой частью настоящего Договора).</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Продавец гарантирует, что на момент заключения настоящего Договора поставляемый Товар не заложен, не арестован, не является предметом исков третьих лиц.</w:t>
      </w:r>
    </w:p>
    <w:p>
      <w:pPr>
        <w:jc w:val="left"/>
        <w:spacing w:before="240" w:after="120" w:line="360" w:lineRule="auto"/>
      </w:pPr>
      <w:r>
        <w:rPr>
          <w:rFonts w:ascii="Times New Roman" w:hAnsi="Times New Roman" w:eastAsia="Times New Roman"/>
          <w:b/>
          <w:sz w:val="28"/>
          <w:szCs w:val="28"/>
        </w:rPr>
        <w:t xml:space="preserve">2. ЦЕНА ТОВАРА И ПОРЯДОК РАСЧЕТОВ</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Цена, если иное не установлено Спецификации №1, устанавливается в рублях и включает в себя: стоимость Товаров, маркировку, тару и упаковку, доставку товара до транспортной компании. Цена Товара определяется на основании действующих прайс-листов.</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Покупатель производит оплату поставляемого Товара единовременно в полном объеме, путем полной предоплаты.</w:t>
      </w:r>
    </w:p>
    <w:p>
      <w:pPr>
        <w:jc w:val="left"/>
        <w:spacing w:before="240" w:after="120" w:line="360" w:lineRule="auto"/>
      </w:pPr>
      <w:r>
        <w:rPr>
          <w:rFonts w:ascii="Times New Roman" w:hAnsi="Times New Roman" w:eastAsia="Times New Roman"/>
          <w:b/>
          <w:sz w:val="28"/>
          <w:szCs w:val="28"/>
        </w:rPr>
        <w:t xml:space="preserve">3. СРОКИ И ПОРЯДОК ПОСТАВКИ ТОВАРА</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Поставка товара осуществляется Продавцом на условиях указанных в Спецификации №1 (Приложение к настоящему договору).</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Тара и упаковка на поставляемый Продавцом Товар должны соответствовать ТУ, ГОСТам, обеспечивать сохранность Товара при транспортировке, многократных перевалках и хранении.</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Риск случайной гибели или случайного повреждения Товара, право собственности на Товар переходит на Покупателя в момент подписания акта приема-передачи Товара уполномоченными представителями сторон в месте назначения.</w:t>
      </w:r>
    </w:p>
    <w:p>
      <w:pPr>
        <w:jc w:val="left"/>
        <w:spacing w:before="240" w:after="120" w:line="360" w:lineRule="auto"/>
      </w:pPr>
      <w:r>
        <w:rPr>
          <w:rFonts w:ascii="Times New Roman" w:hAnsi="Times New Roman" w:eastAsia="Times New Roman"/>
          <w:b/>
          <w:sz w:val="28"/>
          <w:szCs w:val="28"/>
        </w:rPr>
        <w:t xml:space="preserve">4. УСЛОВИЯ ПРИЕМКИ ТОВАРА</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Товар считается поставленным Продавцом и принятым Покупателем в отношении:</w:t>
      </w:r>
    </w:p>
    <w:p>
      <w:pPr>
        <w:jc w:val="left"/>
        <w:spacing w:before="0" w:after="60" w:line="360" w:lineRule="auto"/>
      </w:pPr>
      <w:r>
        <w:rPr>
          <w:rFonts w:ascii="Times New Roman" w:hAnsi="Times New Roman" w:eastAsia="Times New Roman"/>
        </w:rPr>
        <w:t xml:space="preserve">• количества, в соответствии с количеством, указанным в Спецификации №1 к настоящему Договору;</w:t>
      </w:r>
    </w:p>
    <w:p>
      <w:pPr>
        <w:jc w:val="left"/>
        <w:spacing w:before="0" w:after="60" w:line="360" w:lineRule="auto"/>
      </w:pPr>
      <w:r>
        <w:rPr>
          <w:rFonts w:ascii="Times New Roman" w:hAnsi="Times New Roman" w:eastAsia="Times New Roman"/>
        </w:rPr>
        <w:t xml:space="preserve">• качества и ассортимента, в соответствии с сертификатом качества, если при принятии Товара Покупатель не заявит претензии по количеству и/или качеству Товара.</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При обнаружении брака или несоответствии по количеству, Покупателю необходимо в течении 24 часов с момента получения Товара связаться с Продавцом и сообщить о количестве недостачи Товара или о виде брака. Также необходимо сохранить чек, полученный на почте при приёмке товара, с указанием веса посылки. Брак необходимо переслать обратно на наш почтовый адрес, путём почтовой пересылки с сохранением чека отправки некондиционного Товара. После получения продукции Продавцом Товар отправляется на экспертизу для выявления причин брака, срок рассмотрения __________ рабочих дней. Если брак вызван по причине Продавца, производиться бесплатная замена на кондиционный Товар, с возмещением затрат которые понёс покупатель на почтовую пересылку Товара.</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В случае не соблюдения Продавцом сроков поставки товара до транспортной компании либо передачи товара «Почте России», которые составляют не более 15 календарных дней, покупатель имеет право расторгнуть договор с Продавцом и потребовать полного возврата предоплаты.</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Во всем ином, касающемся приемки Товара и не оговоренном в условиях настоящего Договора, Стороны руководствуются Инструкциями о порядке приемки продукции производственно-технического назначения и товаров народного потребления по количеству П-6, и качеству П-7, утвержденными постановлением Госарбитража СССР с изменениями и дополнениями.</w:t>
      </w:r>
    </w:p>
    <w:p>
      <w:pPr>
        <w:jc w:val="left"/>
        <w:spacing w:before="240" w:after="120" w:line="360" w:lineRule="auto"/>
      </w:pPr>
      <w:r>
        <w:rPr>
          <w:rFonts w:ascii="Times New Roman" w:hAnsi="Times New Roman" w:eastAsia="Times New Roman"/>
          <w:b/>
          <w:sz w:val="28"/>
          <w:szCs w:val="28"/>
        </w:rPr>
        <w:t xml:space="preserve">5. КАЧЕСТВО ТОВАРА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Продавец гарантирует качество Товара и соблюдение надлежащих условий хранения Товара до его передачи Покупателю.</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Качество Товара должно соответствовать ГОСТам или техническим условиям (ТУ) на данный вид Товара.</w:t>
      </w:r>
    </w:p>
    <w:p>
      <w:pPr>
        <w:jc w:val="left"/>
        <w:spacing w:before="240" w:after="120" w:line="360" w:lineRule="auto"/>
      </w:pPr>
      <w:r>
        <w:rPr>
          <w:rFonts w:ascii="Times New Roman" w:hAnsi="Times New Roman" w:eastAsia="Times New Roman"/>
          <w:b/>
          <w:sz w:val="28"/>
          <w:szCs w:val="28"/>
        </w:rPr>
        <w:t xml:space="preserve">6. ОТВЕТСТВЕННОСТЬ СТОРОН</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 и иными нормативными актами.</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В случае неисполнения Продавцом обязательств по своевременной поставке Товара, в соответствии с условиями настоящего Договора, Покупатель вправе предъявить Продавцу штрафную неустойку в размере __________% от стоимости несвоевременно поставленного Товара за каждый день просрочки.</w:t>
      </w:r>
    </w:p>
    <w:p>
      <w:pPr>
        <w:jc w:val="left"/>
        <w:spacing w:before="240" w:after="120" w:line="360" w:lineRule="auto"/>
      </w:pPr>
      <w:r>
        <w:rPr>
          <w:rFonts w:ascii="Times New Roman" w:hAnsi="Times New Roman" w:eastAsia="Times New Roman"/>
          <w:b/>
          <w:sz w:val="28"/>
          <w:szCs w:val="28"/>
        </w:rPr>
        <w:t xml:space="preserve">7. ПОРЯДОК РАЗРЕШЕНИЯ СПОРОВ</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Споры и разногласия, которые могут возникнуть между Сторонами, при исполнении настоящего Договора или в связи с ним, подлежат разрешению путем переговоров между сторонами.</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При невозможности разрешить спор в процессе переговоров он передается на рассмотрение Арбитражного суд и в порядке, предусмотренном действующим законодательством РФ, с обязательным соблюдением претензионного порядка урегулирования споров. Срок ответа на претензию – __________ дней с момента ее получения.</w:t>
      </w:r>
    </w:p>
    <w:p>
      <w:pPr>
        <w:jc w:val="left"/>
        <w:spacing w:before="240" w:after="120" w:line="360" w:lineRule="auto"/>
      </w:pPr>
      <w:r>
        <w:rPr>
          <w:rFonts w:ascii="Times New Roman" w:hAnsi="Times New Roman" w:eastAsia="Times New Roman"/>
          <w:b/>
          <w:sz w:val="28"/>
          <w:szCs w:val="28"/>
        </w:rPr>
        <w:t xml:space="preserve">8. ОБСТОЯТЕЛЬСТВА НЕПРЕОДОЛИМОЙ СИЛЫ (ФОРС-МАЖОР)</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если такое неисполнение явилось следствием действия обстоятельств непреодолимой силы. Указанные обстоятельства должны носить чрезвычайный, непредвиденный характер, возникнуть после заключения настоящего Договора и находиться вне разумного контроля Сторон.</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В этом случае срок исполнения Сторонами обязательств по настоящему Договору продлевается на период действия обстоятельств непреодолимой силы и их последствий.</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В случае если действие обстоятельства непреодолимой силы продолжается более __________ дней, каждая из Сторон вправе в одностороннем порядке расторгнуть настоящий Договор, и ни одна из Сторон не вправе требовать от другой Стороны возмещения убытков, вызванных таким расторжением.</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Сторона, подвергшаяся действию обстоятельств непреодолимой силы, обязана немедленно, в течение 24-х часов, в письменной форме уведомить другую Сторону о наступлении таких обстоятельств, их характере, возможных последствиях и приблизительной продолжительности действия.</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Сторона, подвергшаяся действию обстоятельств непреодолимой силы, обязана в течение __________ рабочих дней с даты возникновения указанных обстоятельств предоставить другой Стороне документ, подтверждающий факт возникновения обстоятельств непреодолимой силы, выданный соответствующей Торгово-промышленной палатой либо другим уполномоченным государственным органом. Указанный документ будет являться достаточным доказательством возникновения обстоятельств непреодолимой силы.</w:t>
      </w:r>
    </w:p>
    <w:p>
      <w:pPr>
        <w:jc w:val="left"/>
        <w:spacing w:before="0" w:after="120" w:line="360" w:lineRule="auto"/>
      </w:pPr>
      <w:r>
        <w:rPr>
          <w:rFonts w:ascii="Times New Roman" w:hAnsi="Times New Roman" w:eastAsia="Times New Roman"/>
          <w:b/>
        </w:rPr>
        <w:t xml:space="preserve">8.6.</w:t>
      </w:r>
      <w:r>
        <w:rPr>
          <w:rFonts w:ascii="Times New Roman" w:hAnsi="Times New Roman" w:eastAsia="Times New Roman"/>
        </w:rPr>
        <w:t xml:space="preserve">Неуведомление или несвоевременное уведомление о наступлении обстоятельств непреодолимой силы, а также непредставление или несвоевременное представление документа, подтверждающего факт возникновения обстоятельств непреодолимой силы лишает Сторону, подвергшуюся действию обстоятельств непреодолимой силы, права ссылаться на наступление таких обстоятельств.</w:t>
      </w:r>
    </w:p>
    <w:p>
      <w:pPr>
        <w:jc w:val="left"/>
        <w:spacing w:before="240" w:after="120" w:line="360" w:lineRule="auto"/>
      </w:pPr>
      <w:r>
        <w:rPr>
          <w:rFonts w:ascii="Times New Roman" w:hAnsi="Times New Roman" w:eastAsia="Times New Roman"/>
          <w:b/>
          <w:sz w:val="28"/>
          <w:szCs w:val="28"/>
        </w:rPr>
        <w:t xml:space="preserve">9. СРОК ДЕЙСТВИЯ, ПОРЯДОК ИЗМЕНЕНИЯ И РАСТОРЖЕНИЯ ДОГОВОРА</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Настоящий Договор вступает в силу с момента подписания Сторонами и действует до «______» __________ 2026 года, а по денежным обязательствам – до полного исполнения Сторонами обязательств по настоящему Договору.</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Изменения и дополнения к настоящему Договору действительны при условии, если они составлены в письменном виде и подписаны обеими Сторонами.</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Настоящий Договор может быть расторгнут по соглашению Сторон или одной из них в случае нарушения другой Стороной условий настоящего Договора. Одностороннее расторжение Договора осуществляется Стороной Договора путем письменного уведомления, направленного другой Стороне. При неполучении ответа в указанный в уведомлении срок Договор считается расторгнутым.</w:t>
      </w:r>
    </w:p>
    <w:p>
      <w:pPr>
        <w:jc w:val="left"/>
        <w:spacing w:before="240" w:after="120" w:line="360" w:lineRule="auto"/>
      </w:pPr>
      <w:r>
        <w:rPr>
          <w:rFonts w:ascii="Times New Roman" w:hAnsi="Times New Roman" w:eastAsia="Times New Roman"/>
          <w:b/>
          <w:sz w:val="28"/>
          <w:szCs w:val="28"/>
        </w:rPr>
        <w:t xml:space="preserve">10. ЗАКЛЮЧИТЕЛЬНЫЕ ПОЛОЖЕНИЯ</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Настоящий Договор составлен в двух экземплярах, имеющих одинаковую юридическую силу, по одному для каждой из Сторон.</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Ни одна из Сторон не имеет права передавать свои права и обязательства по настоящему Договору третьей Стороне без письменного согласия другой Стороны.</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Стороны не будут разглашать или передавать третьим лицам информацию, имеющую отношение к реализации условий данного Договора, которая является конфиденциальной. При необходимости одной из Сторон дать такую информацию третьим лицам, это будет осуществлено с письменного согласия другой Стороны.</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Стороны обязаны извещать друг друга об изменении своего юридического адреса, платежных реквизитов, не позднее __________ дней со дня изменения.</w:t>
      </w:r>
    </w:p>
    <w:p>
      <w:pPr>
        <w:jc w:val="left"/>
        <w:spacing w:before="0" w:after="120" w:line="360" w:lineRule="auto"/>
      </w:pPr>
      <w:r>
        <w:rPr>
          <w:rFonts w:ascii="Times New Roman" w:hAnsi="Times New Roman" w:eastAsia="Times New Roman"/>
          <w:b/>
        </w:rPr>
        <w:t xml:space="preserve">10.5.</w:t>
      </w:r>
      <w:r>
        <w:rPr>
          <w:rFonts w:ascii="Times New Roman" w:hAnsi="Times New Roman" w:eastAsia="Times New Roman"/>
        </w:rPr>
        <w:t xml:space="preserve">При условии передачи подлинного документа другой стороне в течение __________ рабочих дней с момента отправления факсимильного сообщения, документы, переданные по факсимильной связи, имеют полную юридическую силу (кроме счетов-фактур). Риск искажения информации несет Сторона, направившая информацию.</w:t>
      </w:r>
    </w:p>
    <w:p>
      <w:pPr>
        <w:jc w:val="left"/>
        <w:spacing w:before="0" w:after="120" w:line="360" w:lineRule="auto"/>
      </w:pPr>
      <w:r>
        <w:rPr>
          <w:rFonts w:ascii="Times New Roman" w:hAnsi="Times New Roman" w:eastAsia="Times New Roman"/>
          <w:b/>
        </w:rPr>
        <w:t xml:space="preserve">10.6.</w:t>
      </w:r>
      <w:r>
        <w:rPr>
          <w:rFonts w:ascii="Times New Roman" w:hAnsi="Times New Roman" w:eastAsia="Times New Roman"/>
        </w:rPr>
        <w:t xml:space="preserve">Покупатель имеет право вернуть Товар надлежавшего качества в течении __________ дней со дня его получения. Покупатель обязан проинформировать Продавца путём уведомления отправленного на е-mail адрес ____________________ и на наш почтовый адрес с объяснениями причины возврата. Возврат производиться при условии сохранения потребительских свойств продукции, целостности упаковки и количества приобретённого Товара.</w:t>
      </w:r>
    </w:p>
    <w:p>
      <w:pPr>
        <w:jc w:val="left"/>
        <w:spacing w:before="0" w:after="120" w:line="360" w:lineRule="auto"/>
      </w:pPr>
      <w:r>
        <w:rPr>
          <w:rFonts w:ascii="Times New Roman" w:hAnsi="Times New Roman" w:eastAsia="Times New Roman"/>
          <w:b/>
        </w:rPr>
        <w:t xml:space="preserve">10.7.</w:t>
      </w:r>
      <w:r>
        <w:rPr>
          <w:rFonts w:ascii="Times New Roman" w:hAnsi="Times New Roman" w:eastAsia="Times New Roman"/>
        </w:rPr>
        <w:t xml:space="preserve">Во всем остальном, что не предусмотрено настоящим Договором, Стороны руководствуются действующим законодательством Российской Федерации и иными нормативными актами.</w:t>
      </w:r>
    </w:p>
    <w:p>
      <w:pPr>
        <w:jc w:val="left"/>
        <w:spacing w:before="240" w:after="120" w:line="360" w:lineRule="auto"/>
      </w:pPr>
      <w:r>
        <w:rPr>
          <w:rFonts w:ascii="Times New Roman" w:hAnsi="Times New Roman" w:eastAsia="Times New Roman"/>
          <w:b/>
          <w:sz w:val="28"/>
          <w:szCs w:val="28"/>
        </w:rPr>
        <w:t xml:space="preserve">11.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Продавец</w:t>
      </w:r>
      <w:r>
        <w:tab/>
      </w:r>
      <w:r>
        <w:rPr>
          <w:rFonts w:ascii="Times New Roman" w:hAnsi="Times New Roman" w:eastAsia="Times New Roman"/>
        </w:rPr>
        <w:t xml:space="preserve">Покупатель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12. ПОДПИСИ СТОРОН</w:t>
      </w:r>
    </w:p>
    <w:p>
      <w:pPr>
        <w:tabs>
          <w:tab w:val="right" w:pos="9000"/>
        </w:tabs>
        <w:spacing w:before="0" w:after="0" w:line="360" w:lineRule="auto"/>
      </w:pPr>
      <w:r>
        <w:rPr>
          <w:rFonts w:ascii="Times New Roman" w:hAnsi="Times New Roman" w:eastAsia="Times New Roman"/>
        </w:rPr>
        <w:t xml:space="preserve">Продавец ______________________</w:t>
      </w:r>
      <w:r>
        <w:tab/>
      </w:r>
      <w:r>
        <w:rPr>
          <w:rFonts w:ascii="Times New Roman" w:hAnsi="Times New Roman" w:eastAsia="Times New Roman"/>
        </w:rPr>
        <w:t xml:space="preserve">Покупатель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