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по прямым хозяйственным связям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период с «______» __________ 2026 г. по «______» __________ 2026 г. Поставщик обязуется поставить, а Покупатель принять и оплатить следующую продукцию: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Количество и развернутая номенклатура (ассортимент) продукции предусматривается сторонами в спецификациях. Спецификации являются неотъемлемой частью договора. Общая сумма договора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поставляемой продукции должно соответствовать следующим требованиям: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передачи продукции ненадлежащего качества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цены (в случае если цена была уплачена Покупателем).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продукции ненадлежащего качества на продукцию соответствующую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Поставщик отвечает за недостатки продукции, если не докажет, что недостатки возникли после ее передачи Покупателю вследствие нарушения Покупателем требований по хранению либо действий третьих лиц, либо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Требования, связанные с недостатками продукции, могут быть предъявлены Покупателем, если недостатки обнаружены в течение __________ календарных (вариант: рабочих) дней с момента получения 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Продукция поставляется в сроки, указанные в спецификациях. Поставщик вправе досрочно поставить продукцию лишь при согласии Покупателя. При отсутствии такого согласия Покупатель не несет ответственности за возможные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Отгрузка продукции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Минимальной нормой отгрузки по соглашению сторон является: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железнодорожным транспортом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речным или морским флотом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автомобильным транспортом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воздушным транспортом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Отгрузка продукции Поставщиком отдельными частями комплекта может иметь место лишь с согласия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Продукция поставляется в таре и упаковке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оплачивает поставленную Поставщиком продукцию по согласованной цене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 оптовым ценам устанавливаются следующие доплаты (надбавки) и скидки: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между сторонами проводятся путем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Специальная тара и упаковка, а также приспособления для перевозки продукции оплачиваются Покупателем исходя из их стоимости, определяемой калькуляцией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Имущественная ответственность сторон определяется законодательством, действующим по месту нахождения виновной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Специальным соглашением между сторонами должна быть обусловлена ответственность за качество, соблюдение сроков, порядок оформления убытков и определение их размера, штрафные санкции, цены, действующие в период действия договора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соглашения, вытекающие из текста данного договора, должны быть оформлены в письменной форме и являются неотъемлемой частью договора. Список этих соглашений приобщается к договору в форме приложения.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обязаны информировать друг друга об изменении адресов и реквизитов. Сообщение Покупателя об изменении его отгрузочных реквизитов принимается к исполнению Поставщиком для отгрузки продукции в установленный договором срок, если такое сообщение поступит к Поставщику не позднее __________ дней до наступления срока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могущие возникнуть при исполнении договора, будут разрешаться в Арбитражном суде в соответствии с установленной подведомственностью.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