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пожертвования денежных средств на административно-хозяйственную деятельность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Жертвователь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Получатель пожертвования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Жертвователь безвозмездно передаёт пожертвование на ведение административно-хозяйственной деятельности и содержание Получателя пожертвования в виде денежных средств,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Целью настоящего договора является оказание Жертвователем помощи Получателю пожертвования, путём передачи денежных средств на административно-хозяйственную деятельность Фонда.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Получатель пожертвования обязан предоставить отчёт о целевом использовании средств, переданных по настоящему Договору, в течение __________ календарных дней с момента их полного израсходования. Если пожертвование не будет истрачено до завершения финансового года, то отчёт о частичном расходовании средств должен быть предоставлен Жертвователя в течение __________ календарных дней с момента завершения финансового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ПЕРЕДАЧИ ПОЖЕРТВОВАНИЯ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Жертвователь передаёт указанные в п.1.1 Договора денежные средства Получателю пожертвования в течение __________ календарных дней с момента подписания настоящего Договора, либо вносит указанные средства на банковский счёт Получателя пожертвования.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Денежные средства считаются переданными Получателю пожертвования с момента: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Зачисления на банковский счёт Получателя пожертвования, если средства передаются жертвователем самостоятельно в банк Получателя пожертвования.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 момента подписания настоящего Договора Сторонами, если средства передаются в натуре.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Если обстоятельства изменились таким образом, что становится невозможным использовать Пожертвование в соответствии с целью Договора, Получатель пожертвования с согласия Жертвователя может расходовать Пожертвование по иному назначению, либо на других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Прекращение Договора возможно по письменному соглашению Сторон, а так же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являются его неотъемлемой частью.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ОТКАЗ ОТ ПОЖЕРТВОВАНИЯ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Получатель пожертвования вправе в любое время до передачи ему пожертвования отказаться от него.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2 Отказ Получателя пожертвования должен быть совершён в письменной форме. В этом случае Договор будет считаться расторгнутым с момента получения Жертвователем такого письменного отказа.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РАЗРЕШЕНИЯ СПОРОВ И РАЗНОГЛАСИЙ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при исполнении настоящегоДоговора, будут разрешаться между Сторонами путём переговоров. В случае не достижения разрешения возникших разногласий путём переговоров, разногласия подлежат рассмотрению в арбитражном суде.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ДЕЙСТВИЕ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прекращается после выполнения Сторонами взятых на себя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ЗАКЛЮЧИТЕЛЬНОЕ ПОЛОЖЕНИЕ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Подписанием данного договора Получатель пожертвования подтверждает, что он имеет все полномочия на заключения настоящего Договора; должностные лица, подписавшие настоящий Договор имеют все полномочия подписывать его; заключение Договора не нарушает ни одного положения учредительных документов Получателя пожертвования и иного нормативного акта, которые касаются правового статуса и деятельности получателя пожертвования; выполнение условий настоящего Договора не влечёт какого-либо иного соглашения и/или договора, которые заключены с третьими лицами; им не предпринято никаких действий направленных на его ликвидацию или реорганизацию. И на момент подписания настоящего Договора не существует никаких оснований для принятия уполномоченным государственным органом РФ решения о его ликвидации; со стороны уполномоченных государственных органов РФ не предпринято, каких либо действий по приостановлению его деятельности; на день подписания настоящего Договора отсутствуют, какие либо притязания со стороны судов, судебных приставов-исполнителей, государственных контролирующих органов, которые могут существенным образом и/или отрицательно влиять на финансовое состояние получателя пожертвования; его имущество не состоит под арестом или в споре.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Во всём остальном, что не предусмотрено условиями настоящего Договора,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Настоящий Договор оставлен и подписан в двух экземплярах имеющих одинаковую юридическую силу.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действительны, если они совершены в письменной форме, скреплены печатями и подписаны уполномоченными представителями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Жертвователь</w:t>
      </w:r>
      <w:r>
        <w:tab/>
      </w:r>
      <w:r>
        <w:rPr>
          <w:rFonts w:ascii="Times New Roman" w:hAnsi="Times New Roman" w:eastAsia="Times New Roman"/>
        </w:rPr>
        <w:t xml:space="preserve">Получатель пожертвования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Жертвователь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Получатель пожертвования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