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пожизненного содержания с иждивением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Получатель ренты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Плательщик ренты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Получатель ренты передает в собственность Плательщика ренты жилое помещение (квартиру), расположенную по адресу ______________________ , а Плательщик ренты обязуется осуществлять пожизненное содержание Получателя ренты.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Квартира, указанная в п.1 настоящего договора, расположена на __________ этаже ____________________ кирпичного (панельного) дома и состоит из __________ комнат, общей полезной площадью __________ кв. м, в том числе жилой площадью - __________ кв. м, что подтверждается ______________________ . План квартиры прилагается к настоящему договору и является его неотъемлемой частью. Инвентаризационная оценка квартиры составляет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Кадастровый номер отчуждаемой квартиры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Передаваемая в собственность Плательщика ренты квартира принадлежит Получателю ренты на праве собственности на основании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Получатель ренты заявляет об отсутствии каких-либо ограничений (обременений) в отношении квартиры, указанной в п.1 настоящего договора. В соответствии с его заявлением, а также согласно выписке из Единого государственного реестра прав на недвижимое имущество и сделок с ним, выданной ____________________ до заключения настоящего договора квартира никому не заложена, не находится под арестом, на нее отсутствуют претензии со стороны третьих лиц. В отчуждаемой под выплату ренты квартире никто не зарегистрирован, и лиц, сохраняющих в соответствии с действующим законодательством право пользования отчуждаемым жилым помещением, не имеется, что подтверждается ______________________ . Получателем ренты нотариусу заявлено о том, что он не имеет супруга, который мог бы претендовать на отчуждаемую квартиру, что подтверждается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</w:t>
      </w:r>
      <w:r>
        <w:rPr>
          <w:rFonts w:ascii="Times New Roman" w:hAnsi="Times New Roman" w:eastAsia="Times New Roman"/>
        </w:rPr>
        <w:t xml:space="preserve">Стоимость отчуждаемой квартиры определена сторонами в размере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</w:t>
      </w:r>
      <w:r>
        <w:rPr>
          <w:rFonts w:ascii="Times New Roman" w:hAnsi="Times New Roman" w:eastAsia="Times New Roman"/>
        </w:rPr>
        <w:t xml:space="preserve">Плательщик ренты обязуется осуществлять пожизненное содержание с иждивением Получателя ренты. В этих целях он обязуется обеспечивать Получателя ренты питанием, одеждой, медикаментами, уходом, необходимой помощью, общая стоимость которых определена сторонами ежемесячно в размере __________ минимальных размеров оплаты труда, установленных законом. Стоимость предоставляемого Получателю ренты увеличивается пропорционально увеличению установленного законом минимального размера оплаты труда. Приготовление пищи при этом должно производиться не реже одного раза в день, уборка квартиры, в которой будет проживать Получатель ренты, – не реже одного раза в неделю, стирка белья – не реже двух раз в месяц. Приобретение одежды, обуви, а также медикаментов должно производиться по мере необходимости.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</w:t>
      </w:r>
      <w:r>
        <w:rPr>
          <w:rFonts w:ascii="Times New Roman" w:hAnsi="Times New Roman" w:eastAsia="Times New Roman"/>
        </w:rPr>
        <w:t xml:space="preserve">Плательщик ренты в случае смерти Получателя ренты обязуется оплатить стоимость ритуальных услуг в размере не менее __________ минимальных размеров оплаты труда, установленных законом на момент смерти Получателя ренты.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</w:t>
      </w:r>
      <w:r>
        <w:rPr>
          <w:rFonts w:ascii="Times New Roman" w:hAnsi="Times New Roman" w:eastAsia="Times New Roman"/>
        </w:rPr>
        <w:t xml:space="preserve">Получатель ренты приобретает право бесплатного пожизненного пользования квартирой, находящейся по адресу: ______________________ , принадлежащей Плательщику ренты на праве собственности на основании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</w:t>
      </w:r>
      <w:r>
        <w:rPr>
          <w:rFonts w:ascii="Times New Roman" w:hAnsi="Times New Roman" w:eastAsia="Times New Roman"/>
        </w:rPr>
        <w:t xml:space="preserve">Квартира, указанная в п.9 настоящего договора, расположена на __________ этаже ____________________ кирпичного (панельного) дома и состоит из __________ комнат, общей полезной площадью __________ кв. м, в том числе жилой площадью – __________ кв. м, что подтверждается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</w:t>
      </w:r>
      <w:r>
        <w:rPr>
          <w:rFonts w:ascii="Times New Roman" w:hAnsi="Times New Roman" w:eastAsia="Times New Roman"/>
        </w:rPr>
        <w:t xml:space="preserve">Плательщик ренты заявляет об отсутствии каких-либо ограничений (обременений) в отношении квартиры, указанной в п.9 настоящего договора. В соответствии с его заявлением, а также согласно выписке из Единого государственного реестра прав на недвижимое имущество и сделок с ним, выданной ____________________ до заключения настоящего договора, квартира никому не заложена, не находится под арестом, на нее отсутствуют претензии со стороны третьих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</w:t>
      </w:r>
      <w:r>
        <w:rPr>
          <w:rFonts w:ascii="Times New Roman" w:hAnsi="Times New Roman" w:eastAsia="Times New Roman"/>
        </w:rPr>
        <w:t xml:space="preserve">По требованию Получателя ренты предоставление содержания с иждивением в натуре в любое время в течение действия настоящего договора должно быть заменено выплатой периодических платежей в размере, указанном в п.8 настоящего договора. Указанное требование Получателя ренты должно быть заявлено в письменной форме.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</w:t>
      </w:r>
      <w:r>
        <w:rPr>
          <w:rFonts w:ascii="Times New Roman" w:hAnsi="Times New Roman" w:eastAsia="Times New Roman"/>
        </w:rPr>
        <w:t xml:space="preserve">Плательщик ренты вправе отчуждать, сдавать в залог или иным способом обременять полученную в собственность квартиру только с предварительного согласия Получателя ренты.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</w:t>
      </w:r>
      <w:r>
        <w:rPr>
          <w:rFonts w:ascii="Times New Roman" w:hAnsi="Times New Roman" w:eastAsia="Times New Roman"/>
        </w:rPr>
        <w:t xml:space="preserve">Если Плательщик ренты отчуждает квартиру, указанную в п.1 настоящего договора, то его обязательства по договору переходят на ее приобретателя. Однако в таком случае Плательщик ренты по требованиям Получателя ренты несет солидарную ответственность с приобретателем квартиры.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15.</w:t>
      </w:r>
      <w:r>
        <w:rPr>
          <w:rFonts w:ascii="Times New Roman" w:hAnsi="Times New Roman" w:eastAsia="Times New Roman"/>
        </w:rPr>
        <w:t xml:space="preserve">Получатель ренты в обеспечение обязательства Плательщика ренты приобретает право залога на квартиру, указанную в п.1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16.</w:t>
      </w:r>
      <w:r>
        <w:rPr>
          <w:rFonts w:ascii="Times New Roman" w:hAnsi="Times New Roman" w:eastAsia="Times New Roman"/>
        </w:rPr>
        <w:t xml:space="preserve">Плательщик ренты обязан принимать необходимые меры для того, чтобы в период действия настоящего договора использование переданной ему в собственность квартиры не приводило к снижению ее стоимости. В этих целях он обязуется содержать названную квартиру в порядке и чистоте в соответствии с санитарными и противопожарными требованиями, производить в ней необходимый текущий и капитальный ремонт, устранять последствия аварий и повреждений квартиры.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17.</w:t>
      </w:r>
      <w:r>
        <w:rPr>
          <w:rFonts w:ascii="Times New Roman" w:hAnsi="Times New Roman" w:eastAsia="Times New Roman"/>
        </w:rPr>
        <w:t xml:space="preserve">Риск случайной гибели или случайного повреждения квартиры, переданной под пожизненное содержание, не освобождает Плательщика ренты от обязательства выплачивать ее на условиях, предусмотренных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18.</w:t>
      </w:r>
      <w:r>
        <w:rPr>
          <w:rFonts w:ascii="Times New Roman" w:hAnsi="Times New Roman" w:eastAsia="Times New Roman"/>
        </w:rPr>
        <w:t xml:space="preserve">Получатель ренты принимает на себя обязательства, аналогичные предусмотренным в п.15 настоящего договора, в отношении квартиры, указанной в п.9 настоящего договора, предоставленной ему Плательщиком ренты в пожизненное пользование, за исключением проведения в ней текущего и капитального ремонта.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19.</w:t>
      </w:r>
      <w:r>
        <w:rPr>
          <w:rFonts w:ascii="Times New Roman" w:hAnsi="Times New Roman" w:eastAsia="Times New Roman"/>
        </w:rPr>
        <w:t xml:space="preserve">Стороны согласовали вопросы, связанные с расчетами по коммунальным услугам и плате за электроэнергию в отношении отчуждаемой квартиры и не имеют в этой связи взаимных претензий.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20.</w:t>
      </w:r>
      <w:r>
        <w:rPr>
          <w:rFonts w:ascii="Times New Roman" w:hAnsi="Times New Roman" w:eastAsia="Times New Roman"/>
        </w:rPr>
        <w:t xml:space="preserve">Передача отчуждаемой квартиры Получателем ренты и принятие ее Плательщиком ренты будет осуществляться по передаточному акту, который стороны обязуются подписать не позднее десяти дней со дня подписания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21.</w:t>
      </w:r>
      <w:r>
        <w:rPr>
          <w:rFonts w:ascii="Times New Roman" w:hAnsi="Times New Roman" w:eastAsia="Times New Roman"/>
        </w:rPr>
        <w:t xml:space="preserve">Плательщик ренты приобретает право собственности на квартиру с момента государственной регистрации перехода права собственности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22.</w:t>
      </w:r>
      <w:r>
        <w:rPr>
          <w:rFonts w:ascii="Times New Roman" w:hAnsi="Times New Roman" w:eastAsia="Times New Roman"/>
        </w:rPr>
        <w:t xml:space="preserve">В случае смерти Получателя ренты обязательство Плательщика ренты по выплате ренты считается прекращенным после выполнения условия, указанного в п.8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23.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должны быть совершены в письменной форме, подписаны сторонами, нотариально удостоверены и зарегистрированы в том же органе, который зарегистрировал настоящий договор.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24.</w:t>
      </w:r>
      <w:r>
        <w:rPr>
          <w:rFonts w:ascii="Times New Roman" w:hAnsi="Times New Roman" w:eastAsia="Times New Roman"/>
        </w:rPr>
        <w:t xml:space="preserve">Стороны договора в присутствии нотариуса заявили, что они не лишены дееспособности, не страдают заболеваниями, препятствующими понимать существо подписываемого ими договора, а также об отсутствии обстоятельств, вынуждающих их совершить данную сделку на крайне невыгодных для себя условиях.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25.</w:t>
      </w:r>
      <w:r>
        <w:rPr>
          <w:rFonts w:ascii="Times New Roman" w:hAnsi="Times New Roman" w:eastAsia="Times New Roman"/>
        </w:rPr>
        <w:t xml:space="preserve">Расходы по оформлению настоящего договора несет Плательщик ренты.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26.</w:t>
      </w:r>
      <w:r>
        <w:rPr>
          <w:rFonts w:ascii="Times New Roman" w:hAnsi="Times New Roman" w:eastAsia="Times New Roman"/>
        </w:rPr>
        <w:t xml:space="preserve">Настоящий договор составлен в четырех экземплярах: по одному экземпляру для Плательщика ренты и Получателя ренты, третий экземпляр для нотариуса и четвертый для органа, осуществляющего государственную регистрацию перехода права собственности.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АДРЕСА И ПЛАТЕЖНЫЕ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Получатель ренты</w:t>
      </w:r>
      <w:r>
        <w:tab/>
      </w:r>
      <w:r>
        <w:rPr>
          <w:rFonts w:ascii="Times New Roman" w:hAnsi="Times New Roman" w:eastAsia="Times New Roman"/>
        </w:rPr>
        <w:t xml:space="preserve">Плательщик ренты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Получатель ренты ______________________</w:t>
      </w:r>
      <w:r>
        <w:tab/>
      </w:r>
      <w:r>
        <w:rPr>
          <w:rFonts w:ascii="Times New Roman" w:hAnsi="Times New Roman" w:eastAsia="Times New Roman"/>
        </w:rPr>
        <w:t xml:space="preserve">Плательщик ренты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