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проката предметов домашнего обихода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Арендодатель выдает, а Арендатор принимает в пользование ______________________ в полной исправности, оцениваемой в сумме __________ рублей на основании ____________________ .</w:t>
      </w:r>
    </w:p>
    <w:p>
      <w:pPr>
        <w:jc w:val="left"/>
        <w:spacing w:before="0" w:after="60" w:line="360" w:lineRule="auto"/>
      </w:pPr>
      <w:r>
        <w:rPr>
          <w:rFonts w:ascii="Times New Roman" w:hAnsi="Times New Roman" w:eastAsia="Times New Roman"/>
        </w:rPr>
        <w:t xml:space="preserve">• Исправность предмета проката проверена в присутствии Арендатора.</w:t>
      </w:r>
    </w:p>
    <w:p>
      <w:pPr>
        <w:jc w:val="left"/>
        <w:spacing w:before="0" w:after="60" w:line="360" w:lineRule="auto"/>
      </w:pPr>
      <w:r>
        <w:rPr>
          <w:rFonts w:ascii="Times New Roman" w:hAnsi="Times New Roman" w:eastAsia="Times New Roman"/>
        </w:rPr>
        <w:t xml:space="preserve">• При получении предмета проката Арендатор ознакомлен Арендодателем с правилами эксплуатации и хранения, соблюдением Правил техники безопасности. Инструкция о правилах эксплуатации выдается вместе с предметом.</w:t>
      </w:r>
    </w:p>
    <w:p>
      <w:pPr>
        <w:jc w:val="left"/>
        <w:spacing w:before="0" w:after="60" w:line="360" w:lineRule="auto"/>
      </w:pPr>
      <w:r>
        <w:rPr>
          <w:rFonts w:ascii="Times New Roman" w:hAnsi="Times New Roman" w:eastAsia="Times New Roman"/>
        </w:rPr>
        <w:t xml:space="preserve">• Настоящий договор заключен сроком с « __________ » __________ __________ г. по « __________ » __________ __________ г. По истечении этого срока договор по соглашению сторон может быть продлен на новый срок.</w:t>
      </w:r>
    </w:p>
    <w:p>
      <w:pPr>
        <w:jc w:val="left"/>
        <w:spacing w:before="0" w:after="60" w:line="360" w:lineRule="auto"/>
      </w:pPr>
      <w:r>
        <w:rPr>
          <w:rFonts w:ascii="Times New Roman" w:hAnsi="Times New Roman" w:eastAsia="Times New Roman"/>
        </w:rPr>
        <w:t xml:space="preserve">• При отсутствии определенного срока действия договора он считается заключенным на неопределенный срок. При всех условиях этот срок не может превышать __________ лет.</w:t>
      </w:r>
    </w:p>
    <w:p>
      <w:pPr>
        <w:jc w:val="left"/>
        <w:spacing w:before="0" w:after="60" w:line="360" w:lineRule="auto"/>
      </w:pPr>
      <w:r>
        <w:rPr>
          <w:rFonts w:ascii="Times New Roman" w:hAnsi="Times New Roman" w:eastAsia="Times New Roman"/>
        </w:rPr>
        <w:t xml:space="preserve">• Арендатор обязуется пользоваться предметом проката в соответствии с его назначением, не закладывать, не сдавать его в поднаем, не производить разборку и ремонт предмета.</w:t>
      </w:r>
    </w:p>
    <w:p>
      <w:pPr>
        <w:jc w:val="left"/>
        <w:spacing w:before="0" w:after="60" w:line="360" w:lineRule="auto"/>
      </w:pPr>
      <w:r>
        <w:rPr>
          <w:rFonts w:ascii="Times New Roman" w:hAnsi="Times New Roman" w:eastAsia="Times New Roman"/>
        </w:rPr>
        <w:t xml:space="preserve">• В случае выхода из строя предмета проката не по вине Арендатора Арендодатель обязан в __________ срок со дня заявления об этом Арендатора устранить повреждение на месте или заменить предмет другим исправным предметом того же назначения. При отсутствии возможности для такой замены действие договора считается прекращенным, предмет возвращается Арендодателю, а оплата за использование предмета взимается только за то время, в течение которого он фактически использовался.</w:t>
      </w:r>
    </w:p>
    <w:p>
      <w:pPr>
        <w:jc w:val="left"/>
        <w:spacing w:before="0" w:after="60" w:line="360" w:lineRule="auto"/>
      </w:pPr>
      <w:r>
        <w:rPr>
          <w:rFonts w:ascii="Times New Roman" w:hAnsi="Times New Roman" w:eastAsia="Times New Roman"/>
        </w:rPr>
        <w:t xml:space="preserve">• За время пользования предметом проката Арендатор уплачивает Арендодателю при получении предмета __________ рублей. Плата определяется по соглашению сторон.</w:t>
      </w:r>
    </w:p>
    <w:p>
      <w:pPr>
        <w:jc w:val="left"/>
        <w:spacing w:before="0" w:after="60" w:line="360" w:lineRule="auto"/>
      </w:pPr>
      <w:r>
        <w:rPr>
          <w:rFonts w:ascii="Times New Roman" w:hAnsi="Times New Roman" w:eastAsia="Times New Roman"/>
        </w:rPr>
        <w:t xml:space="preserve">• При повреждении или порче предмета бытового проката по вине Арендатора он ремонтируется за счет Арендатора и за время ремонта взимается плата как за пользование исправным предметом.</w:t>
      </w:r>
    </w:p>
    <w:p>
      <w:pPr>
        <w:jc w:val="left"/>
        <w:spacing w:before="0" w:after="60" w:line="360" w:lineRule="auto"/>
      </w:pPr>
      <w:r>
        <w:rPr>
          <w:rFonts w:ascii="Times New Roman" w:hAnsi="Times New Roman" w:eastAsia="Times New Roman"/>
        </w:rPr>
        <w:t xml:space="preserve">• Арендатор вправе отказаться от договора в любое время, вернув предмет проката в пригодном для эксплуатации состоянии и не ухудшив его потребительских качество и внешнего вида. Арендодатель обязан вернуть оставшуюся до конца срока договора часть платы, начиная со дня, следующего после дня возвращения предмета проката.</w:t>
      </w:r>
    </w:p>
    <w:p>
      <w:pPr>
        <w:jc w:val="left"/>
        <w:spacing w:before="0" w:after="60" w:line="360" w:lineRule="auto"/>
      </w:pPr>
      <w:r>
        <w:rPr>
          <w:rFonts w:ascii="Times New Roman" w:hAnsi="Times New Roman" w:eastAsia="Times New Roman"/>
        </w:rPr>
        <w:t xml:space="preserve">• Арендодатель вправе досрочно расторгнуть договор, если Арендатор использует предмет проката не в соответствии с его назначением либо умышленно или по неосторожности ухудшает качество и свойства предмета, а также в случае невзноса наемной платы в течение __________ после истечения срока платежа.</w:t>
      </w:r>
    </w:p>
    <w:p>
      <w:pPr>
        <w:jc w:val="left"/>
        <w:spacing w:before="0" w:after="60" w:line="360" w:lineRule="auto"/>
      </w:pPr>
      <w:r>
        <w:rPr>
          <w:rFonts w:ascii="Times New Roman" w:hAnsi="Times New Roman" w:eastAsia="Times New Roman"/>
        </w:rPr>
        <w:t xml:space="preserve">• В случае возникновения спора о размере причиненных убытков вопрос решается в судебном порядке с привлечением при необходимости экспертизы. Оплата эксперта производится по решению суда.</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