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груза при железнодорожной перевозке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страхует груз Страхователя, перевозимый железнодорожным транспортом, и обязуется выплатить страховое возмещение при наступлении страхового случая.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грузе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груза: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Маршрут перевозки: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Страховыми случаями признаются утрата, гибель или повреждение груза по рискам, согласованным Сторонами и указанным в настоящем Договоре и правилах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обязан выплатить страховое возмещение при подтверждении страхового случая и вправе проверять документы и сведения о грузе и перевозке.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предоставить сведения о грузе, маршруте, способе перевозки, своевременно уплатить страховую премию и уведомить о страховом случае.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ПРЕМИЯ И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установленный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Страховое возмещение выплачивается на основании заявления, перевозочных документов, документов о страховом случае и документов, подтверждающих размер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в полном размере до завершения срока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урегулируются путем переговоров, а при недостижении соглашения подлежат рассмотрению в суде.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