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страхования ответственности застрахованного лица за причинение вреда имуществу других лиц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Выгодоприобретателем по настоящему Договору является потерпевший, здоровью и (или) имуществу которого причинен вред.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наступлением ответственности Застрахованного лица за причинение вреда имуществу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Страховая сумма по настоящему Договору составляет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Страховщик освобождается от выплаты страхового возмещения в случае наступления страхового случая вследствие умысла выгодоприобретателя.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Страховым случаем по настоящему Договору признается наступление у Застрахованного лица в соответствии с действующим законодательством Российской Федерации обязанности по возмещению вреда, причиненного имуществу других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 наступлении страхового случая выплатить страховую сумму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Страховщик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Запрашивать у Страхователя и Выгодоприобретателя информацию и сведения, связанные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Проверять любую сообщаемую ему Страхователем и Выгодоприобретателем, а также ставшую известной Страховщику информацию, которая имеет отношение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Страхователь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Уплатить страховую премию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по настоящему Договору составляет __________ ( __________ ) рублей, уплачивается Страхователем в срок до «______» __________ 2026 г. путем перечисления денежных средств на расчетный счет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СТРАХОВОЕ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Страховая сумма устанавливается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Страховщик обязан произвести выплату страховой суммы Выгодоприобретателю в течение __________ после получения и составления всех необходимых документов,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Для получения страхового возмещения Выгодоприобретатель представляет Страховщику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факт наступления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Выплата страхового возмещения производится Страховщиком в течение __________ дней с даты получения им документов, указанных в п. 4.3 настоящего Договора путем перечисления денежных средств на счет Выгодоприобретателя.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ОКОНЧАНИЕ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отказе Страхователя от настоящего Договора уплаченная Страховщику страховая премия не подлежит возврату.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 страхования прилагаются к настоящему Договору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один из которых находится у Страхователя, второй - у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</w:t>
      </w:r>
      <w:r>
        <w:tab/>
      </w:r>
      <w:r>
        <w:rPr>
          <w:rFonts w:ascii="Times New Roman" w:hAnsi="Times New Roman" w:eastAsia="Times New Roman"/>
        </w:rPr>
        <w:t xml:space="preserve">Страхователь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