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страхования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__________________________________,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страхования.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выплатить страховое возмещение Страхователю, а Страхователь обязуется уплатить страховую премию.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Общие условия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Объект страхования: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премия: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Страховым случаем признается событие, предусмотренное настоящим Договором и правилами страхования.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Страхователь обязан сообщить сведения, имеющие значение для страхования, и своевременно уплатить страховую премию.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Страховщик обязан выплатить страховое возмещение при наступлении страхового случая и вправе проверять документы и обстоятельства, связанные с риском.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Порядок предоставления документов и сроки выплаты страхового возмещения: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Договор действует с момента уплаты страховой премии и до истечения срока страхования.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Споры разрешаются путем переговоров, а при недостижении соглашения передаются в суд.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