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субаренды недвижимого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Арендатор с согласия Арендодателя предоставляет Субарендатору во временное пользование за плату объект недвижимого имущества (далее по тексту – «Объект»), характеризующийся следующими данными: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 должен использоваться Субарендатором по следующему назначению: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Объект расположен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момент заключения настоящего договора, сдаваемый в субаренду Объект находится у Арендатора во временном пользовании по договору аренды от «______» __________ 2026 г. (далее – «Договор аренды»).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 силу п. 1. ст. 617 ГК РФ переход права собственности на Объект к другому лицу не является основанием для изменения или расторжения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Арендная плата устанавливается в виде предоставления Субарендатором Арендатору ____________________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Услуги оказываются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Субарендатор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В соответствии с п.4 ст.614 ГК РФ, требовать соответственного уменьшения арендной платы, если в силу обстоятельств, за которые он не отвечает, условия пользования, предусмотренные договором субаренды, или состояние Объекта существенно ухудшились.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На заключение договора субаренды на новый срок в соответствии с п.1 ст.621 ГК РФ в случае надлежащего исполнения своих обязанностей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В случае досрочного прекращения договора аренды Субарендатор имеет право на заключение с ним договора аренды на Объект в пределах оставшегося срока субаренды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С согласия Арендодателя производить улучшения арендованного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В силу п.1 ст.616 ГК РФ, в случае нарушения Арендодателем своей обязанности по производству капитального ремонта: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капитальный ремонт, вызванный неотложной необходимостью за счет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соответственного уменьшения арендной 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расторжения договора и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Субарендатор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Своевременно и в полном объеме оказывать услуги Арендатору в качестве арендной платы за пользование Объектом.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Пользоваться арендованным Объектом в соответствии с условиями настоящего договора и целевым назначением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Поддерживать Объект в надлежащем состоянии, производить за свой счет текущий косметический ремонт (за исключением перепланировки), нести расходы на его содержание.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При прекращении настоящего договора вернуть Арендатору Объект в пригодном к использованию состоянии по Акту приема-возврата.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Осуществлять проверку состояния Объекта не чаще одного раза в месяц, а также в случае неотложной необходимости, в присутствии Субарендатора.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Контролировать целевое использование Субарендатором переданного в субаренду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Требовать расторжения договора и возмещения убытков, в случае, если Субарендатор использует Объект не в соответствии с его целевым назначением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Предоставить Субарендатору Объект в состоянии, пригодном для использования в соответствии с целями субаренды, предусмотренными в п.1.1.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Воздерживаться от любых действий, создающих для Субарендатора препятствия в пользовании Объектом.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Принять от Субарендатора по Акту приема-возврата Объект в __________-дневный срок по истечении срока субаренды либо при прекращении настоящего договора по иным основаниям.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СУБАРЕНДЫ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субаренды Объекта по настоящему договору составляет ____________________ с момента его принятия Арендатором по Акту приема-передачи и не может быть более срока договора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Субарендатор будет иметь намерение на заключение договора на новый срок, то он обязан уведомить об этом Арендатора не менее, чем за __________ месяц(ев) до окончания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заключении договора субаренды на новый срок его условия могут быть изменены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случае, если ни одна из Сторон после истечения срока действия договора не заявит о его расторжении, то договор считается возобновленным на тех же условиях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соглашению Сторон настоящий договор может быть изменен или расторгнут.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требованию Арендатора настоящий договор может быть досрочно расторгнут в судебном порядке в случаях, когда Субарендатор: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грубо или неоднократно нарушает условия настоящего договора либо использует арендуемый Объект не по целевому назначению;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существенно ухудшает состояние арендуемого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 требованию Субарендатора настоящий договор может быть досрочно расторгнут в судебном порядке, если: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Арендатор не предоставляет Объект в пользование Субарендатору либо создает препятствия пользованию Объектом в соответствии с условиями договора или назначением Объекта;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переданный Субарендатору Объект имеет препятствующие пользованию им недостатки, которые не были оговорены Арендатором при заключении договора, не были заранее известны Субарендатору и не должны были быть обнаружены Субарендатором во время осмотра Объекта при заключении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Арендодатель не производит капитальный ремонт Объекта в установленные настоящим договором аренды сроки;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Объект в силу обстоятельств, не зависящих от Субарендатора, окажется в состоянии, не пригодном для использования.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Субарендатор обязан возместить Арендатору убытки (реальный ущерб), причиненные задержкой возврата сданного в поднаем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соответствии с п.1 ст.612 ГК РФ Арендатор несет перед Субарендатором ответственность за недостатки сданного в субаренду Объекта,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использования Объекта не в соответствии с условиями настоящего договора или целевым назначением Субарендатор выплачивает Арендатору штраф в размере __________ и возмещает все причиненные этим убытки (реальный ущерб).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Споры, которые могут возникнуть при исполнении условий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Споры Сторон, не урегулированные путем переговоров, разрешаются в суде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и подписан в трех экземплярах, из которых один хранится в делах ____________________, а остальные выдаются по экземпляру Арендатору и Субарендатору.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вступает в силу с даты государственной регистрации его в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Субарендатор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Субарендатор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