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уступки прав требования по подрядным работам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Цедент уступает Цессионарию совокупность прав и обязательств, вытекающих из договора строительного подряда №__________ от «______» __________ 2026 г., заключенного между Цедентом и Подрядчиком на строительство ______________________ расположенного по адресу: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УСТУПКИ ПРАВ ТРЕБОВАНИЯ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Цессионарий осуществляет приемку работ у Подрядчика и их оплату, в том числе по имеющейся на дату подписания настоящего Договора кредиторской задолженности.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Платежи осуществляются путем перевода согласованных сумм на счет Подрядчика по представленным актам (Формы КС-2), подписанным Цедентом и Подрядчиком.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Цедент: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Обязуется в день подписания настоящего Договора передать Цессионарию в соответствие с п.1.1 настоящего Договора экземпляры документов, удостоверяющих права и обязательства по акту сдачи-приемки документов, являющемуся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Уведомляет Подрядчика о замене лиц в обязательстве одновременно с передачей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Цессионарий: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Обязуется принять по акту от Цедента документы, удостоверяющие право требования, в соответствие с п.3.1.1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возникновения обстоятельств непреодолимой силы (наводнение, землетрясения, военные действия и др.), не зависящих от волеизъявления сторон настоящего Договора, они освобождаются от ответственности за неисполнение взятых на себя обязательств, если в недельный срок с момента наступления таких обстоятельств сторона, пострадавшая от их влияния, доведет до сведения другой стороны известие от случившемся, а также предпримет все усилия для скорейшей ликвидации форс-мажорных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споры, возникающие в процессе исполнения настоящего Договора, будут в предварительном порядке рассматриваться сторонами в целях выработки взаимоприемлемого решения. При не достижении договоренности спор передается на рассмотрение в Арбитражный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действителен со дня его подписания сторонами. Действие настоящего Договора ограничено надлежащим исполнением обязательств Подрядчиком перед Цессионарием.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изменения и дополнения по настоящему Договору действительны лишь в том случае, если они совершены в письменной форме и подписаны уполномоченными на то лицами.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Если по каким-либо обстоятельствам, независящим от воли сторон исполнение обязательств, по котором по настоящему Договору уступка требования, стало невозможным перед Цессионарием, настоящий Договор расторгается с момента появления вышеуказанных обстоятельств и каждая из сторон в этом случае обязана возвратить другой все полученное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