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работником и организацией, заключаемого между физическим и юридическим лицом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предоставляет Заемщику заем в сумме ________________ рублей для целей ________________ , на основании заявки на получение займа (Приложение №1), со сроками возврата, предусмотренными в обязательстве Заемщика (Приложение №2). Приложения 1 и 2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________________ % годовых от фактической суммы невозвращенной задолженности или ставку, установленную в соответствии с п.2.6. За просроченную задолженность Заемщик уплачивает ________________ % годовых от фактической суммы не уплаченного в срок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Проценты по полученному займу уплачиваются Заемщиком ежемесячно с суммы фактической задолженности по ссудному счету путем: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внесения Заемщиком наличных средств в кассу Займодавца;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удержания Займодавцем средств из заработной платы Заемщика по его письменному поручению.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Датой, начиная с которой начисляются проценты по предоставляемому займу, является дата фактической выдачи займа по настоящему Договору. Датой, по которую начисляются проценты по займу, является дата зачисления средств в погашение займа на расчетный счет, в кассу Займодавца или дата удержания Займодавцем средств из заработной платы Заемщика. При исчислении процентов количество дней в месяце принимается за 30, а в году - за 360. В месяцах, имеющих 31 день, 31 число в расчет не принимается, а в феврале остаток за последнее число повторяется столько раз, сколько дней недостает до 30.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Погашение займа производится ежемесячно равными долями в соответствии со сроками возврата, предусмотренными в обязательстве, путем: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внесения Заемщиком наличных средств в кассу Займодавца;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удержания Займодавцем средств из заработной платы Заемщика по его письменному поручению.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Предоставление займа производится Займодавцем путем зачисления суммы займа на счет Заемщика № ________________ в банк ________________ , указанный в заявлении Заемщика. Расходы по перечислению несет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Заем предоставляется Заемщику под поручительство двух физических лиц и залог имущества. Обязанности по оформлению договора залога, его регистрации, а также расходы на уплату пошлины по нотариальному удостоверению лежат на Заемщике. При непредоставлении Заемщиком в течение ________________ с даты выдачи займа договора залога, зарегистрированного в установленном порядке, Займодавец вправе расторгнуть настоящий Договор и предъявить заем к досрочному взысканию.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Займодавец вправе в одностороннем порядке увеличивать основную процентную ставку за пользование займом, а также изменять другие условия предоставления займа в течение срока действия Договора в случае принятия законодательных и иных правовых актов, о чем Займодавец письменно уведомляет Заемщика с обоснованием увеличения процентной ставки и изменения других условий предоставления займа. В случае извещения Заемщика об изменении процентной ставки и изменения других условий предоставления займа оформления дополнительного соглашения не требуется.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Заемщик обязан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полученный заем строго по целевому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по требованию Займодавца документы, подтверждающие целевое использование займа по истечении ________________ с даты выдачи займа;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погашение займа и процентов в сроки, предусмотренные в обязательстве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проценты за пользование займом в соответствии с п.п. 2.1 и 2.2;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увольнения Заемщика из ________________ досрочно погасить задолженность по займу и процентам в соответствии с требованиями и инструкциями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Заемщик вправе прекратить действие настоящего Договора путем досрочного погашения предоставленного займа и уплаты процентов за фактическое время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Займодавец вправе 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Проверять целевое использование выданного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досрочного погашения задолженности по займу, включая проценты, при невыполнении Заемщиком условий, указанных в п.3.1. В случае досрочного взыскания, при недостаточности средств Заемщика, задолженность по займу и процентам погашается за счет указанного в п.2.5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Займодавец обязан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дополнительной оплаты проводить операции, связанные с выдачей займа;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Заемщика предоставлять информацию об условиях проведения операций, указанных в п.п. 2.2 и 2.3;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появления материальной выгоды у Заемщика удержать НДФЛ с суммы материальной выгоды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будут прилагать все усилия к тому, чтобы решать все разногласия и споры, связанные с настоящим Договором,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недостижении согласия споры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перемене места жительства и местонахождения.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Условия настоящего Договора являются конфиденциальной информацией, не подлежащей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из них один экземпляр остается у Займодавца, один у Заемщика. 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настоящего Договора определяется: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действия - датой передачи денежных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Договора - датой погашения задолженности по займу и процентам.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